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39B" w:rsidRDefault="0058039B">
      <w:pPr>
        <w:pStyle w:val="a3"/>
        <w:rPr>
          <w:b/>
        </w:rPr>
      </w:pPr>
    </w:p>
    <w:p w:rsidR="0058039B" w:rsidRDefault="0081030A" w:rsidP="00D037AA">
      <w:pPr>
        <w:spacing w:before="0" w:beforeAutospacing="0" w:after="0" w:afterAutospacing="0"/>
        <w:jc w:val="center"/>
        <w:rPr>
          <w:b/>
        </w:rPr>
      </w:pPr>
      <w:r>
        <w:rPr>
          <w:b/>
        </w:rPr>
        <w:t>Модельная карта заданий/практик,</w:t>
      </w:r>
    </w:p>
    <w:p w:rsidR="0058039B" w:rsidRDefault="0081030A" w:rsidP="00D037AA">
      <w:pPr>
        <w:spacing w:before="0" w:beforeAutospacing="0" w:after="0" w:afterAutospacing="0"/>
        <w:jc w:val="center"/>
        <w:rPr>
          <w:b/>
        </w:rPr>
      </w:pPr>
      <w:r>
        <w:rPr>
          <w:b/>
        </w:rPr>
        <w:t>по формированию ФГ обучающихся в системе общего образования</w:t>
      </w:r>
    </w:p>
    <w:p w:rsidR="00D037AA" w:rsidRDefault="00D037AA" w:rsidP="00D037AA">
      <w:pPr>
        <w:spacing w:before="0" w:beforeAutospacing="0" w:after="0" w:afterAutospacing="0"/>
        <w:jc w:val="center"/>
        <w:rPr>
          <w:b/>
        </w:rPr>
      </w:pPr>
    </w:p>
    <w:tbl>
      <w:tblPr>
        <w:tblW w:w="99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  <w:gridCol w:w="7530"/>
      </w:tblGrid>
      <w:tr w:rsidR="0058039B" w:rsidRPr="00D037AA">
        <w:tc>
          <w:tcPr>
            <w:tcW w:w="9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9E4E25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«</w:t>
            </w:r>
            <w:r w:rsidR="0081030A" w:rsidRPr="00D037AA">
              <w:rPr>
                <w:b/>
              </w:rPr>
              <w:t>ЧЁРНАЯ  ПЯТНИЦА</w:t>
            </w:r>
            <w:r w:rsidRPr="00D037AA">
              <w:rPr>
                <w:b/>
              </w:rPr>
              <w:t>»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Предметная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область</w:t>
            </w:r>
          </w:p>
        </w:tc>
        <w:tc>
          <w:tcPr>
            <w:tcW w:w="7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 xml:space="preserve"> Математика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Вид функциональной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грамотности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Математическая грамотность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Автор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Молчанова Оксана Александровна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Место работы и должность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ГБОУ СОШ им. Н.Ф.</w:t>
            </w:r>
            <w:r w:rsidR="00D97D4C">
              <w:t xml:space="preserve"> </w:t>
            </w:r>
            <w:r w:rsidRPr="00D037AA">
              <w:t>Зыбанова  с.</w:t>
            </w:r>
            <w:r w:rsidR="00D97D4C">
              <w:t xml:space="preserve"> </w:t>
            </w:r>
            <w:r w:rsidRPr="00D037AA">
              <w:t>Березнки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Рекомендации</w:t>
            </w:r>
            <w:bookmarkStart w:id="0" w:name="_GoBack"/>
            <w:bookmarkEnd w:id="0"/>
            <w:r w:rsidRPr="00D037AA">
              <w:rPr>
                <w:b/>
              </w:rPr>
              <w:t xml:space="preserve"> по включению ситуации в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образовательный процесс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Предмет:  математика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Класс:  5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 xml:space="preserve">Тема:  </w:t>
            </w:r>
            <w:r w:rsidRPr="00D037AA">
              <w:rPr>
                <w:rFonts w:eastAsia="Calibri"/>
                <w:color w:val="000000"/>
              </w:rPr>
              <w:t>Решение текстовых задач, содержащих дроби и проценты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</w:pP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 xml:space="preserve">Предмет: алгебра 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Класс:  7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rFonts w:eastAsia="Calibri"/>
                <w:color w:val="000000"/>
              </w:rPr>
            </w:pPr>
            <w:r w:rsidRPr="00D037AA">
              <w:t>Тема:</w:t>
            </w:r>
            <w:r w:rsidRPr="00D037AA">
              <w:rPr>
                <w:rFonts w:eastAsia="Calibri"/>
                <w:color w:val="000000"/>
              </w:rPr>
              <w:t xml:space="preserve"> Решение основных задач на дроби, проценты из реальной практики.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rPr>
                <w:rFonts w:eastAsia="Calibri"/>
                <w:color w:val="000000"/>
              </w:rPr>
            </w:pP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rFonts w:eastAsia="Calibri"/>
                <w:color w:val="000000"/>
              </w:rPr>
            </w:pPr>
            <w:r w:rsidRPr="00D037AA">
              <w:rPr>
                <w:rFonts w:eastAsia="Calibri"/>
                <w:color w:val="000000"/>
              </w:rPr>
              <w:t xml:space="preserve">Класс:  9 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rFonts w:eastAsia="Calibri"/>
                <w:color w:val="000000"/>
              </w:rPr>
            </w:pPr>
            <w:r w:rsidRPr="00D037AA">
              <w:rPr>
                <w:rFonts w:eastAsia="Calibri"/>
                <w:color w:val="000000"/>
              </w:rPr>
              <w:t>Тема:  Сложные проценты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Рекомендуемое время выполнения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10 минут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</w:pP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Описание ситуации/проблемы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Сеть спортивных магазинов «Чемпион»  объявила «Чёрную пятницу»  в обувных отделах действующую с 08.11.2025г. по 14.11.2025г.  На модели прошлых лет действуют 2 акции: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1) На одну пару обуви действует скидка 40%.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2) Возьми 2 пары и третью получи  в подарок.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На модели 2025г. действует скидка 25%.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Николай занимается в спортивной ходьбой и бегом. Поэтому его кроссовки быстро снашиваются.</w:t>
            </w:r>
          </w:p>
        </w:tc>
      </w:tr>
      <w:tr w:rsidR="0058039B" w:rsidRPr="00D037AA">
        <w:tc>
          <w:tcPr>
            <w:tcW w:w="990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Структура вопросов заданной ситуации/проблемы</w:t>
            </w:r>
          </w:p>
        </w:tc>
      </w:tr>
      <w:tr w:rsidR="0058039B" w:rsidRPr="00D037AA">
        <w:tc>
          <w:tcPr>
            <w:tcW w:w="990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Задание 1.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Контекст</w:t>
            </w:r>
          </w:p>
        </w:tc>
        <w:tc>
          <w:tcPr>
            <w:tcW w:w="7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Личностный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Область содержания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Количество и стоимость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Предметные знания, умения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i/>
              </w:rPr>
            </w:pPr>
            <w:r w:rsidRPr="00D037AA">
              <w:rPr>
                <w:i/>
              </w:rPr>
              <w:t>(для решения задания ученик должен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i/>
              </w:rPr>
            </w:pPr>
            <w:r w:rsidRPr="00D037AA">
              <w:rPr>
                <w:i/>
              </w:rPr>
              <w:t>знать…)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Для решения задач, связанных с процентами, скидками и акциями, ученик должен знать: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rPr>
                <w:shd w:val="clear" w:color="auto" w:fill="FFFFFF"/>
              </w:rPr>
              <w:t>формулу для определения суммы скидки, формулу для расчёта конечной цены со скидкой, алгоритм  решения задач, связанные с расчётом скидок в магазинах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</w:pP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Познавательная деятельность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i/>
              </w:rPr>
            </w:pPr>
            <w:r w:rsidRPr="00D037AA">
              <w:rPr>
                <w:i/>
              </w:rPr>
              <w:t>(в ходе решения ситуации ученик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i/>
              </w:rPr>
            </w:pPr>
            <w:r w:rsidRPr="00D037AA">
              <w:rPr>
                <w:i/>
              </w:rPr>
              <w:lastRenderedPageBreak/>
              <w:t>научится…)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lastRenderedPageBreak/>
              <w:t>В ходе решения задач на проценты, скидки и акции ученик осваивает комплекс познавательных действий и приобретает следующие умения: - - выделять ключевые данные (исходные цены, размеры скидок, типы акций);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D037AA">
              <w:rPr>
                <w:shd w:val="clear" w:color="auto" w:fill="FFFFFF"/>
              </w:rPr>
              <w:lastRenderedPageBreak/>
              <w:t>- сравнивать варианты акций;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D037AA">
              <w:rPr>
                <w:shd w:val="clear" w:color="auto" w:fill="FFFFFF"/>
              </w:rPr>
              <w:t>- оценивать выгодность предложения с учётом реального потребления;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jc w:val="both"/>
            </w:pP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lastRenderedPageBreak/>
              <w:t>Уровень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функциональной грамотности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Средний (3)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Текст задания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Какая из двух акций будет наиболее выгодна Николаю?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Поле для записи ответа (решения)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Сделайте необходимые пояснения и дайте ответ.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Пояснение: __________________________________________________________________________________________________________________________________________________________________________________________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Ответ:_______________________________________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jc w:val="both"/>
            </w:pP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Критерии оценивания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  <w:rPr>
                <w:u w:val="single"/>
              </w:rPr>
            </w:pPr>
            <w:r w:rsidRPr="00D037AA">
              <w:rPr>
                <w:u w:val="single"/>
              </w:rPr>
              <w:t>Ответ принимается полностью: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Пояснение: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Если допустить что 1 пара обуви стоит 1000 рублей то: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1) со скидкой в 40% 1 пара будет стоить 600 рублей, а 3 пары 1800 рублей.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 xml:space="preserve">2) По второй акции 2 пары будут стоить 2000 рублей и плюс в подарок 1 пара. 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Тем самым по 1 акции можно получить три пары за 1800 рублей, а по 2 акции за 2000 рублей.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Ответ: 1 акция «Одна пара со скидкой в 40%» наиболее выгодна.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(Пояснение может иметь другую формулировку, но не теряя логического смысла).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jc w:val="both"/>
            </w:pP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  <w:rPr>
                <w:u w:val="single"/>
              </w:rPr>
            </w:pPr>
            <w:r w:rsidRPr="00D037AA">
              <w:rPr>
                <w:u w:val="single"/>
              </w:rPr>
              <w:t>Ответ принимается частично: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Отсутствует пояснение. Дан верный, полный ответ.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jc w:val="both"/>
            </w:pP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rPr>
                <w:u w:val="single"/>
              </w:rPr>
              <w:t>Ответ не принимается</w:t>
            </w:r>
            <w:r w:rsidRPr="00D037AA">
              <w:t>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- нет пояснения, ответ не верен.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- три пары всегда лучше чем одна.</w:t>
            </w:r>
          </w:p>
        </w:tc>
      </w:tr>
      <w:tr w:rsidR="0058039B" w:rsidRPr="00D037AA">
        <w:tc>
          <w:tcPr>
            <w:tcW w:w="990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Задание 2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Контекст</w:t>
            </w:r>
          </w:p>
        </w:tc>
        <w:tc>
          <w:tcPr>
            <w:tcW w:w="7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Личностный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Область содержания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Количество и стоимость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Предметные знания, умения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i/>
              </w:rPr>
            </w:pPr>
            <w:r w:rsidRPr="00D037AA">
              <w:rPr>
                <w:i/>
              </w:rPr>
              <w:t>(для решения задания ученик должен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i/>
              </w:rPr>
            </w:pPr>
            <w:r w:rsidRPr="00D037AA">
              <w:rPr>
                <w:i/>
              </w:rPr>
              <w:t>знать…)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Для решения задач, связанных с процентами, скидками и акциями, ученик должен знать: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rPr>
                <w:shd w:val="clear" w:color="auto" w:fill="FFFFFF"/>
              </w:rPr>
              <w:t>формулу для определения суммы скидки, формулу для расчёта конечной цены со скидкой, алгоритм  решения задач, связанные с расчётом скидок в магазинах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</w:pP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Познавательная деятельность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i/>
              </w:rPr>
            </w:pPr>
            <w:r w:rsidRPr="00D037AA">
              <w:rPr>
                <w:i/>
              </w:rPr>
              <w:t>(в ходе решения ситуации ученик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i/>
              </w:rPr>
            </w:pPr>
            <w:r w:rsidRPr="00D037AA">
              <w:rPr>
                <w:i/>
              </w:rPr>
              <w:t>научится…)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В ходе решения задач на проценты, скидки и акции ученик осваивает комплекс познавательных действий и приобретает следующие умения: - - выделять ключевые данные (исходные цены, размеры скидок, типы акций);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- определять, какая величина является целым, а какая — частью;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D037AA">
              <w:rPr>
                <w:shd w:val="clear" w:color="auto" w:fill="FFFFFF"/>
              </w:rPr>
              <w:t>- переводить текстовое описание ситуации в математическую модель (формулы, схемы, таблицы);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rPr>
                <w:shd w:val="clear" w:color="auto" w:fill="FFFFFF"/>
              </w:rPr>
              <w:lastRenderedPageBreak/>
              <w:t>- анализировать альтернативные сценарии.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lastRenderedPageBreak/>
              <w:t>Уровень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center"/>
              <w:rPr>
                <w:b/>
              </w:rPr>
            </w:pPr>
            <w:r w:rsidRPr="00D037AA">
              <w:rPr>
                <w:b/>
              </w:rPr>
              <w:t>функциональной грамотности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Средний (3)</w:t>
            </w: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  <w:r w:rsidRPr="00D037AA">
              <w:rPr>
                <w:b/>
              </w:rPr>
              <w:t>Текст задания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Николай решил купить 2 пары кроссовок разной модели нового сезона. Цены, модели и характеристики представлены в таблице:</w:t>
            </w:r>
          </w:p>
          <w:p w:rsidR="009E4E25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9"/>
              <w:gridCol w:w="1559"/>
              <w:gridCol w:w="1560"/>
              <w:gridCol w:w="1701"/>
              <w:gridCol w:w="1496"/>
            </w:tblGrid>
            <w:tr w:rsidR="00481900" w:rsidRPr="00D037AA" w:rsidTr="009E4E25">
              <w:tc>
                <w:tcPr>
                  <w:tcW w:w="1169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 xml:space="preserve">Модель </w:t>
                  </w:r>
                </w:p>
              </w:tc>
              <w:tc>
                <w:tcPr>
                  <w:tcW w:w="1559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 xml:space="preserve">Материал </w:t>
                  </w:r>
                </w:p>
              </w:tc>
              <w:tc>
                <w:tcPr>
                  <w:tcW w:w="1560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 xml:space="preserve">Жесткость </w:t>
                  </w:r>
                </w:p>
              </w:tc>
              <w:tc>
                <w:tcPr>
                  <w:tcW w:w="1701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 xml:space="preserve">Амортизация </w:t>
                  </w:r>
                </w:p>
              </w:tc>
              <w:tc>
                <w:tcPr>
                  <w:tcW w:w="1496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 xml:space="preserve">Цена </w:t>
                  </w:r>
                </w:p>
              </w:tc>
            </w:tr>
            <w:tr w:rsidR="00481900" w:rsidRPr="00D037AA" w:rsidTr="009E4E25">
              <w:tc>
                <w:tcPr>
                  <w:tcW w:w="1169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Nike</w:t>
                  </w:r>
                </w:p>
              </w:tc>
              <w:tc>
                <w:tcPr>
                  <w:tcW w:w="1559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кожа</w:t>
                  </w:r>
                </w:p>
              </w:tc>
              <w:tc>
                <w:tcPr>
                  <w:tcW w:w="1560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средняя</w:t>
                  </w:r>
                </w:p>
              </w:tc>
              <w:tc>
                <w:tcPr>
                  <w:tcW w:w="1701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механическая</w:t>
                  </w:r>
                </w:p>
              </w:tc>
              <w:tc>
                <w:tcPr>
                  <w:tcW w:w="1496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4200 р.</w:t>
                  </w:r>
                </w:p>
              </w:tc>
            </w:tr>
            <w:tr w:rsidR="00481900" w:rsidRPr="00D037AA" w:rsidTr="009E4E25">
              <w:tc>
                <w:tcPr>
                  <w:tcW w:w="1169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 xml:space="preserve">Adidas </w:t>
                  </w:r>
                </w:p>
              </w:tc>
              <w:tc>
                <w:tcPr>
                  <w:tcW w:w="1559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кожа</w:t>
                  </w:r>
                </w:p>
              </w:tc>
              <w:tc>
                <w:tcPr>
                  <w:tcW w:w="1560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средняя</w:t>
                  </w:r>
                </w:p>
              </w:tc>
              <w:tc>
                <w:tcPr>
                  <w:tcW w:w="1701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динамическая</w:t>
                  </w:r>
                </w:p>
              </w:tc>
              <w:tc>
                <w:tcPr>
                  <w:tcW w:w="1496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3500 р.</w:t>
                  </w:r>
                </w:p>
              </w:tc>
            </w:tr>
            <w:tr w:rsidR="00481900" w:rsidRPr="00D037AA" w:rsidTr="009E4E25">
              <w:tc>
                <w:tcPr>
                  <w:tcW w:w="1169" w:type="dxa"/>
                </w:tcPr>
                <w:p w:rsidR="00481900" w:rsidRPr="00D037AA" w:rsidRDefault="00481900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 xml:space="preserve">Reebok </w:t>
                  </w:r>
                </w:p>
              </w:tc>
              <w:tc>
                <w:tcPr>
                  <w:tcW w:w="1559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замш</w:t>
                  </w:r>
                </w:p>
              </w:tc>
              <w:tc>
                <w:tcPr>
                  <w:tcW w:w="1560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высокая</w:t>
                  </w:r>
                </w:p>
              </w:tc>
              <w:tc>
                <w:tcPr>
                  <w:tcW w:w="1701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динамическая</w:t>
                  </w:r>
                </w:p>
              </w:tc>
              <w:tc>
                <w:tcPr>
                  <w:tcW w:w="1496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2770 р.</w:t>
                  </w:r>
                </w:p>
              </w:tc>
            </w:tr>
            <w:tr w:rsidR="00481900" w:rsidRPr="00D037AA" w:rsidTr="009E4E25">
              <w:tc>
                <w:tcPr>
                  <w:tcW w:w="1169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rPr>
                      <w:lang w:val="en-US"/>
                    </w:rPr>
                    <w:t>Puma</w:t>
                  </w:r>
                </w:p>
              </w:tc>
              <w:tc>
                <w:tcPr>
                  <w:tcW w:w="1559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сетка</w:t>
                  </w:r>
                </w:p>
              </w:tc>
              <w:tc>
                <w:tcPr>
                  <w:tcW w:w="1560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низкая</w:t>
                  </w:r>
                </w:p>
              </w:tc>
              <w:tc>
                <w:tcPr>
                  <w:tcW w:w="1701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механическая</w:t>
                  </w:r>
                </w:p>
              </w:tc>
              <w:tc>
                <w:tcPr>
                  <w:tcW w:w="1496" w:type="dxa"/>
                </w:tcPr>
                <w:p w:rsidR="00481900" w:rsidRPr="00D037AA" w:rsidRDefault="00254715" w:rsidP="00D037AA">
                  <w:pPr>
                    <w:pStyle w:val="TableParagraph"/>
                    <w:spacing w:before="0" w:beforeAutospacing="0" w:after="0" w:afterAutospacing="0"/>
                    <w:jc w:val="both"/>
                  </w:pPr>
                  <w:r w:rsidRPr="00D037AA">
                    <w:t>3075 р.</w:t>
                  </w:r>
                </w:p>
              </w:tc>
            </w:tr>
          </w:tbl>
          <w:p w:rsidR="009E4E25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</w:p>
          <w:p w:rsidR="0058039B" w:rsidRPr="00D037AA" w:rsidRDefault="0025471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Сколько заплатит Николай за покупку, если он отдает предпочтение кроссовкам с механической амортизацией. Так же Николай имеет карту постоянного клиента и на ней накоплено 680 баллов, которые он намерен списать при оплате товара.  (1 балл = 1 рубль.)</w:t>
            </w:r>
          </w:p>
          <w:p w:rsidR="009E4E25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Поле для записи ответа (решения)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Сделайте необходимые вычисления</w:t>
            </w:r>
            <w:r w:rsidR="0081030A" w:rsidRPr="00D037AA">
              <w:t xml:space="preserve"> и дайте ответ.</w:t>
            </w:r>
          </w:p>
          <w:p w:rsidR="0058039B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Решение</w:t>
            </w:r>
            <w:r w:rsidR="0081030A" w:rsidRPr="00D037AA">
              <w:t>: __________________________________________________________________________________________________________________________________________________________________________________________</w:t>
            </w: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Ответ:_______________________________________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jc w:val="both"/>
            </w:pPr>
          </w:p>
        </w:tc>
      </w:tr>
      <w:tr w:rsidR="0058039B" w:rsidRPr="00D037AA"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</w:pPr>
            <w:r w:rsidRPr="00D037AA">
              <w:t>Критерии оценивания</w:t>
            </w:r>
          </w:p>
        </w:tc>
        <w:tc>
          <w:tcPr>
            <w:tcW w:w="7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  <w:rPr>
                <w:u w:val="single"/>
              </w:rPr>
            </w:pPr>
            <w:r w:rsidRPr="00D037AA">
              <w:rPr>
                <w:u w:val="single"/>
              </w:rPr>
              <w:t>Ответ принимается полностью:</w:t>
            </w:r>
          </w:p>
          <w:p w:rsidR="0058039B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Решение</w:t>
            </w:r>
            <w:r w:rsidR="0081030A" w:rsidRPr="00D037AA">
              <w:t>:</w:t>
            </w:r>
          </w:p>
          <w:p w:rsidR="0058039B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25% от 4200 = 3150 р.</w:t>
            </w:r>
          </w:p>
          <w:p w:rsidR="009E4E25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25% от 3075 = 2306,25 р.</w:t>
            </w:r>
          </w:p>
          <w:p w:rsidR="009E4E25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3150 + 2306,25 = 5456,25 р.</w:t>
            </w:r>
          </w:p>
          <w:p w:rsidR="009E4E25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5456,25 – 680 = 4776,25 р.</w:t>
            </w:r>
          </w:p>
          <w:p w:rsidR="009E4E25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Ответ: 4776,25 рублей.</w:t>
            </w:r>
          </w:p>
          <w:p w:rsidR="0058039B" w:rsidRPr="00D037AA" w:rsidRDefault="0058039B" w:rsidP="00D037AA">
            <w:pPr>
              <w:pStyle w:val="TableParagraph"/>
              <w:spacing w:before="0" w:beforeAutospacing="0" w:after="0" w:afterAutospacing="0"/>
              <w:jc w:val="both"/>
            </w:pPr>
          </w:p>
          <w:p w:rsidR="0058039B" w:rsidRPr="00D037AA" w:rsidRDefault="0081030A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rPr>
                <w:u w:val="single"/>
              </w:rPr>
              <w:t>Ответ не принимается</w:t>
            </w:r>
            <w:r w:rsidRPr="00D037AA">
              <w:t>:</w:t>
            </w:r>
          </w:p>
          <w:p w:rsidR="0058039B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- нет решения</w:t>
            </w:r>
            <w:r w:rsidR="0081030A" w:rsidRPr="00D037AA">
              <w:t>, ответ не верен.</w:t>
            </w:r>
          </w:p>
          <w:p w:rsidR="0058039B" w:rsidRPr="00D037AA" w:rsidRDefault="009E4E25" w:rsidP="00D037AA">
            <w:pPr>
              <w:pStyle w:val="TableParagraph"/>
              <w:spacing w:before="0" w:beforeAutospacing="0" w:after="0" w:afterAutospacing="0"/>
              <w:jc w:val="both"/>
            </w:pPr>
            <w:r w:rsidRPr="00D037AA">
              <w:t>- решение не верно, ответ не верный.</w:t>
            </w:r>
          </w:p>
        </w:tc>
      </w:tr>
    </w:tbl>
    <w:p w:rsidR="0058039B" w:rsidRDefault="0058039B" w:rsidP="00D037AA">
      <w:pPr>
        <w:widowControl/>
        <w:autoSpaceDE/>
        <w:autoSpaceDN/>
        <w:spacing w:before="0" w:beforeAutospacing="0" w:after="0" w:afterAutospacing="0"/>
        <w:sectPr w:rsidR="0058039B" w:rsidSect="00D037AA">
          <w:pgSz w:w="12240" w:h="15840"/>
          <w:pgMar w:top="851" w:right="284" w:bottom="851" w:left="851" w:header="720" w:footer="720" w:gutter="0"/>
          <w:cols w:space="720"/>
        </w:sectPr>
      </w:pPr>
    </w:p>
    <w:p w:rsidR="0058039B" w:rsidRDefault="0058039B"/>
    <w:sectPr w:rsidR="0058039B" w:rsidSect="00580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CED" w:rsidRDefault="00622CED">
      <w:r>
        <w:separator/>
      </w:r>
    </w:p>
  </w:endnote>
  <w:endnote w:type="continuationSeparator" w:id="0">
    <w:p w:rsidR="00622CED" w:rsidRDefault="00622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CED" w:rsidRDefault="00622CED">
      <w:pPr>
        <w:spacing w:before="0" w:after="0"/>
      </w:pPr>
      <w:r>
        <w:separator/>
      </w:r>
    </w:p>
  </w:footnote>
  <w:footnote w:type="continuationSeparator" w:id="0">
    <w:p w:rsidR="00622CED" w:rsidRDefault="00622CE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655F"/>
    <w:rsid w:val="001C7CCD"/>
    <w:rsid w:val="00254715"/>
    <w:rsid w:val="00327F78"/>
    <w:rsid w:val="003E6B75"/>
    <w:rsid w:val="0044105F"/>
    <w:rsid w:val="00481900"/>
    <w:rsid w:val="004939F7"/>
    <w:rsid w:val="004C01F4"/>
    <w:rsid w:val="004D74FA"/>
    <w:rsid w:val="0058039B"/>
    <w:rsid w:val="00622CED"/>
    <w:rsid w:val="00684E07"/>
    <w:rsid w:val="006B7B33"/>
    <w:rsid w:val="006F6747"/>
    <w:rsid w:val="0081030A"/>
    <w:rsid w:val="0081061C"/>
    <w:rsid w:val="00922FEF"/>
    <w:rsid w:val="0099439F"/>
    <w:rsid w:val="009953C4"/>
    <w:rsid w:val="009A2EB5"/>
    <w:rsid w:val="009C4C89"/>
    <w:rsid w:val="009E4E25"/>
    <w:rsid w:val="00A34E62"/>
    <w:rsid w:val="00AC06EE"/>
    <w:rsid w:val="00B64F70"/>
    <w:rsid w:val="00B83EDC"/>
    <w:rsid w:val="00C614D9"/>
    <w:rsid w:val="00CE25F1"/>
    <w:rsid w:val="00D037AA"/>
    <w:rsid w:val="00D90895"/>
    <w:rsid w:val="00D97D4C"/>
    <w:rsid w:val="00DE1053"/>
    <w:rsid w:val="00E52656"/>
    <w:rsid w:val="00F2655F"/>
    <w:rsid w:val="00FC500A"/>
    <w:rsid w:val="54E1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50D4A"/>
  <w15:docId w15:val="{EE1C8024-D8A1-4401-9B39-5D444935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39B"/>
    <w:pPr>
      <w:widowControl w:val="0"/>
      <w:autoSpaceDE w:val="0"/>
      <w:autoSpaceDN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8039B"/>
  </w:style>
  <w:style w:type="character" w:customStyle="1" w:styleId="a4">
    <w:name w:val="Основной текст Знак"/>
    <w:basedOn w:val="a0"/>
    <w:link w:val="a3"/>
    <w:uiPriority w:val="99"/>
    <w:rsid w:val="005803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rsid w:val="0058039B"/>
  </w:style>
  <w:style w:type="table" w:styleId="a5">
    <w:name w:val="Table Grid"/>
    <w:basedOn w:val="a1"/>
    <w:uiPriority w:val="59"/>
    <w:rsid w:val="00481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2025-11-13T08:53:00Z</dcterms:created>
  <dcterms:modified xsi:type="dcterms:W3CDTF">2025-11-14T07:26:00Z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C37EFDB157F647F98C2E7CCCF8B8BA0B_12</vt:lpwstr>
  </property>
</Properties>
</file>