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D2A" w:rsidRPr="00243D2A" w:rsidRDefault="0077378A" w:rsidP="00243D2A">
      <w:pPr>
        <w:keepNext/>
        <w:keepLines/>
        <w:spacing w:after="27"/>
        <w:ind w:left="551" w:right="603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Модельная карта заданий/практик</w:t>
      </w:r>
      <w:bookmarkStart w:id="0" w:name="_GoBack"/>
      <w:bookmarkEnd w:id="0"/>
      <w:r w:rsidR="00243D2A" w:rsidRPr="00243D2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 </w:t>
      </w:r>
    </w:p>
    <w:p w:rsidR="00243D2A" w:rsidRPr="008A26E0" w:rsidRDefault="00243D2A" w:rsidP="00243D2A">
      <w:pPr>
        <w:spacing w:line="276" w:lineRule="auto"/>
        <w:ind w:left="437" w:right="502" w:firstLine="821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8A26E0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по формированию предпосылок ФГ воспитанников в системе дошкольного образования</w:t>
      </w:r>
    </w:p>
    <w:p w:rsidR="00243D2A" w:rsidRPr="00243D2A" w:rsidRDefault="00243D2A" w:rsidP="00243D2A">
      <w:pPr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43D2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tbl>
      <w:tblPr>
        <w:tblStyle w:val="TableGrid"/>
        <w:tblW w:w="10490" w:type="dxa"/>
        <w:tblInd w:w="-572" w:type="dxa"/>
        <w:tblCellMar>
          <w:top w:w="46" w:type="dxa"/>
          <w:left w:w="104" w:type="dxa"/>
          <w:right w:w="17" w:type="dxa"/>
        </w:tblCellMar>
        <w:tblLook w:val="04A0" w:firstRow="1" w:lastRow="0" w:firstColumn="1" w:lastColumn="0" w:noHBand="0" w:noVBand="1"/>
      </w:tblPr>
      <w:tblGrid>
        <w:gridCol w:w="2377"/>
        <w:gridCol w:w="8113"/>
      </w:tblGrid>
      <w:tr w:rsidR="00243D2A" w:rsidRPr="00243D2A" w:rsidTr="000327F4">
        <w:trPr>
          <w:trHeight w:val="286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8A26E0" w:rsidP="00243D2A">
            <w:pPr>
              <w:ind w:right="8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«</w:t>
            </w:r>
            <w:r w:rsidR="00243D2A" w:rsidRPr="000327F4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Математическое путешествие по Острову Сокровищ</w:t>
            </w:r>
            <w:r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</w:rPr>
              <w:t>»</w:t>
            </w:r>
          </w:p>
        </w:tc>
      </w:tr>
      <w:tr w:rsidR="00243D2A" w:rsidRPr="00243D2A" w:rsidTr="000327F4">
        <w:trPr>
          <w:trHeight w:val="562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243D2A" w:rsidP="00243D2A">
            <w:pPr>
              <w:ind w:righ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Предметная область 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D2A" w:rsidRPr="00243D2A" w:rsidRDefault="00243D2A" w:rsidP="00243D2A">
            <w:pPr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sz w:val="24"/>
                <w:szCs w:val="23"/>
              </w:rPr>
              <w:t>Познавательное развитие (ФЭМП), Речевое развитие</w:t>
            </w:r>
          </w:p>
        </w:tc>
      </w:tr>
      <w:tr w:rsidR="00243D2A" w:rsidRPr="00243D2A" w:rsidTr="000327F4">
        <w:trPr>
          <w:trHeight w:val="838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243D2A" w:rsidP="00243D2A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Вид функциональной грамотности 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D2A" w:rsidRPr="00243D2A" w:rsidRDefault="00243D2A" w:rsidP="00243D2A">
            <w:pPr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Cs/>
                <w:sz w:val="24"/>
                <w:szCs w:val="23"/>
              </w:rPr>
              <w:t>Математическая грамотность</w:t>
            </w:r>
            <w:r w:rsidRPr="00243D2A">
              <w:rPr>
                <w:rFonts w:ascii="Times New Roman" w:eastAsia="Times New Roman" w:hAnsi="Times New Roman" w:cs="Times New Roman"/>
                <w:sz w:val="24"/>
                <w:szCs w:val="23"/>
              </w:rPr>
              <w:t>, </w:t>
            </w:r>
            <w:r w:rsidRPr="00243D2A">
              <w:rPr>
                <w:rFonts w:ascii="Times New Roman" w:eastAsia="Times New Roman" w:hAnsi="Times New Roman" w:cs="Times New Roman"/>
                <w:bCs/>
                <w:sz w:val="24"/>
                <w:szCs w:val="23"/>
              </w:rPr>
              <w:t>Читательская грамотность</w:t>
            </w:r>
            <w:r w:rsidRPr="00243D2A">
              <w:rPr>
                <w:rFonts w:ascii="Times New Roman" w:eastAsia="Times New Roman" w:hAnsi="Times New Roman" w:cs="Times New Roman"/>
                <w:sz w:val="24"/>
                <w:szCs w:val="23"/>
              </w:rPr>
              <w:t>, </w:t>
            </w:r>
            <w:r w:rsidRPr="00243D2A">
              <w:rPr>
                <w:rFonts w:ascii="Times New Roman" w:eastAsia="Times New Roman" w:hAnsi="Times New Roman" w:cs="Times New Roman"/>
                <w:bCs/>
                <w:sz w:val="24"/>
                <w:szCs w:val="23"/>
              </w:rPr>
              <w:t>Креативное мышление</w:t>
            </w:r>
          </w:p>
        </w:tc>
      </w:tr>
      <w:tr w:rsidR="00243D2A" w:rsidRPr="00243D2A" w:rsidTr="000327F4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243D2A" w:rsidP="00243D2A">
            <w:pPr>
              <w:ind w:righ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Автор 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243D2A" w:rsidP="00243D2A">
            <w:pPr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Ерохина Ольга Геннадьевна</w:t>
            </w:r>
            <w:r w:rsidRPr="00243D2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43D2A" w:rsidRPr="00243D2A" w:rsidTr="000327F4">
        <w:trPr>
          <w:trHeight w:val="562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243D2A" w:rsidP="00243D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Место работы и должность 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D2A" w:rsidRPr="00243D2A" w:rsidRDefault="00243D2A" w:rsidP="00243D2A">
            <w:pPr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 ГБОУ СОШ «ОЦ» с.</w:t>
            </w:r>
            <w:r w:rsidR="008A26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Тимашево детский сад «Светлячок», воспитатель</w:t>
            </w:r>
            <w:r w:rsidRPr="00243D2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43D2A" w:rsidRPr="00243D2A" w:rsidTr="000327F4">
        <w:trPr>
          <w:trHeight w:val="1275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243D2A" w:rsidP="00243D2A">
            <w:pPr>
              <w:spacing w:after="42"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Рекомендации по включению </w:t>
            </w:r>
          </w:p>
          <w:p w:rsidR="00243D2A" w:rsidRPr="00243D2A" w:rsidRDefault="00243D2A" w:rsidP="00243D2A">
            <w:pPr>
              <w:ind w:righ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ситуации в </w:t>
            </w:r>
          </w:p>
          <w:p w:rsidR="00243D2A" w:rsidRPr="00243D2A" w:rsidRDefault="00243D2A" w:rsidP="00243D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</w:rPr>
              <w:t>образовательный процесс</w:t>
            </w:r>
            <w:r w:rsidRPr="00243D2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D2A" w:rsidRPr="00243D2A" w:rsidRDefault="00243D2A" w:rsidP="00243D2A">
            <w:pPr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Cs/>
                <w:sz w:val="24"/>
                <w:szCs w:val="23"/>
              </w:rPr>
              <w:t>Образовательная область:</w:t>
            </w:r>
            <w:r w:rsidRPr="00243D2A">
              <w:rPr>
                <w:rFonts w:ascii="Times New Roman" w:eastAsia="Times New Roman" w:hAnsi="Times New Roman" w:cs="Times New Roman"/>
                <w:sz w:val="24"/>
                <w:szCs w:val="23"/>
              </w:rPr>
              <w:t> "Познавательное развитие".</w:t>
            </w:r>
            <w:r w:rsidRPr="00243D2A">
              <w:rPr>
                <w:rFonts w:ascii="Times New Roman" w:eastAsia="Times New Roman" w:hAnsi="Times New Roman" w:cs="Times New Roman"/>
                <w:sz w:val="24"/>
                <w:szCs w:val="23"/>
              </w:rPr>
              <w:br/>
            </w:r>
            <w:r w:rsidRPr="00243D2A">
              <w:rPr>
                <w:rFonts w:ascii="Times New Roman" w:eastAsia="Times New Roman" w:hAnsi="Times New Roman" w:cs="Times New Roman"/>
                <w:bCs/>
                <w:sz w:val="24"/>
                <w:szCs w:val="23"/>
              </w:rPr>
              <w:t>Группа:</w:t>
            </w:r>
            <w:r w:rsidRPr="00243D2A">
              <w:rPr>
                <w:rFonts w:ascii="Times New Roman" w:eastAsia="Times New Roman" w:hAnsi="Times New Roman" w:cs="Times New Roman"/>
                <w:sz w:val="24"/>
                <w:szCs w:val="23"/>
              </w:rPr>
              <w:t> Подготовительная (6-7 лет).</w:t>
            </w:r>
            <w:r w:rsidRPr="00243D2A">
              <w:rPr>
                <w:rFonts w:ascii="Times New Roman" w:eastAsia="Times New Roman" w:hAnsi="Times New Roman" w:cs="Times New Roman"/>
                <w:sz w:val="24"/>
                <w:szCs w:val="23"/>
              </w:rPr>
              <w:br/>
            </w:r>
            <w:r w:rsidRPr="00243D2A">
              <w:rPr>
                <w:rFonts w:ascii="Times New Roman" w:eastAsia="Times New Roman" w:hAnsi="Times New Roman" w:cs="Times New Roman"/>
                <w:bCs/>
                <w:sz w:val="24"/>
                <w:szCs w:val="23"/>
              </w:rPr>
              <w:t>Тема:</w:t>
            </w:r>
            <w:r w:rsidRPr="00243D2A">
              <w:rPr>
                <w:rFonts w:ascii="Times New Roman" w:eastAsia="Times New Roman" w:hAnsi="Times New Roman" w:cs="Times New Roman"/>
                <w:sz w:val="24"/>
                <w:szCs w:val="23"/>
              </w:rPr>
              <w:t> "Закрепление счёта в пределах 10, ориентировка в пространстве, решение простых задач".</w:t>
            </w:r>
            <w:r w:rsidRPr="00243D2A">
              <w:rPr>
                <w:rFonts w:ascii="Times New Roman" w:eastAsia="Times New Roman" w:hAnsi="Times New Roman" w:cs="Times New Roman"/>
                <w:sz w:val="24"/>
                <w:szCs w:val="23"/>
              </w:rPr>
              <w:br/>
            </w:r>
            <w:r w:rsidRPr="00243D2A">
              <w:rPr>
                <w:rFonts w:ascii="Times New Roman" w:eastAsia="Times New Roman" w:hAnsi="Times New Roman" w:cs="Times New Roman"/>
                <w:bCs/>
                <w:sz w:val="24"/>
                <w:szCs w:val="23"/>
              </w:rPr>
              <w:t>Интеграция:</w:t>
            </w:r>
            <w:r w:rsidRPr="00243D2A">
              <w:rPr>
                <w:rFonts w:ascii="Times New Roman" w:eastAsia="Times New Roman" w:hAnsi="Times New Roman" w:cs="Times New Roman"/>
                <w:sz w:val="24"/>
                <w:szCs w:val="23"/>
              </w:rPr>
              <w:t> "Речевое развитие", "Социально-коммуникативное развитие".</w:t>
            </w:r>
          </w:p>
        </w:tc>
      </w:tr>
      <w:tr w:rsidR="00243D2A" w:rsidRPr="00243D2A" w:rsidTr="000327F4">
        <w:trPr>
          <w:trHeight w:val="51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243D2A" w:rsidP="00243D2A">
            <w:pPr>
              <w:ind w:left="24"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</w:rPr>
              <w:t>Рекомендуемое время выполнения</w:t>
            </w:r>
            <w:r w:rsidRPr="00243D2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43D2A" w:rsidRPr="00243D2A" w:rsidRDefault="00243D2A" w:rsidP="00243D2A">
            <w:pPr>
              <w:ind w:left="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25-30 минут</w:t>
            </w:r>
            <w:r w:rsidRPr="00243D2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43D2A" w:rsidRPr="00243D2A" w:rsidTr="000327F4">
        <w:trPr>
          <w:trHeight w:val="1522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D2A" w:rsidRPr="00243D2A" w:rsidRDefault="00243D2A" w:rsidP="00243D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</w:rPr>
              <w:t>Описание ситуации/проблемы</w:t>
            </w:r>
            <w:r w:rsidRPr="00243D2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113" w:type="dxa"/>
            <w:tcBorders>
              <w:right w:val="single" w:sz="4" w:space="0" w:color="auto"/>
            </w:tcBorders>
            <w:vAlign w:val="center"/>
          </w:tcPr>
          <w:p w:rsidR="00243D2A" w:rsidRDefault="00243D2A" w:rsidP="00243D2A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243D2A">
              <w:rPr>
                <w:rFonts w:ascii="Times New Roman" w:eastAsia="Times New Roman" w:hAnsi="Times New Roman" w:cs="Times New Roman"/>
                <w:sz w:val="24"/>
                <w:szCs w:val="23"/>
              </w:rPr>
              <w:t>Воспитатель показывает детям старую пиратскую карту. "Ребята, сегодня мы станем настоящими искателями приключений! Мы отправляемся на Остров Сокровищ. Но чтобы найти сундук, нам предстоит выполнить много интересных и хитрых заданий от обитателей острова. Будьте внимательны и смекалисты!"</w:t>
            </w:r>
          </w:p>
          <w:p w:rsidR="000327F4" w:rsidRPr="000327F4" w:rsidRDefault="000327F4" w:rsidP="00243D2A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3"/>
              </w:rPr>
            </w:pPr>
            <w:r w:rsidRPr="000327F4">
              <w:rPr>
                <w:rStyle w:val="a3"/>
                <w:rFonts w:ascii="Times New Roman" w:hAnsi="Times New Roman" w:cs="Times New Roman"/>
                <w:b w:val="0"/>
                <w:i/>
                <w:color w:val="0F1115"/>
                <w:shd w:val="clear" w:color="auto" w:fill="FFFFFF"/>
              </w:rPr>
              <w:t>Необходимость пройти серию интеллектуальных и творческих испытаний, чтобы достичь цели (найти сундук с сокровищами).</w:t>
            </w:r>
          </w:p>
          <w:p w:rsidR="007B0052" w:rsidRDefault="007B0052" w:rsidP="007B0052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</w:p>
          <w:p w:rsidR="007B0052" w:rsidRDefault="007B0052" w:rsidP="00243D2A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</w:p>
          <w:p w:rsidR="007B0052" w:rsidRDefault="007B0052" w:rsidP="007B00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3"/>
              </w:rPr>
              <w:drawing>
                <wp:inline distT="0" distB="0" distL="0" distR="0">
                  <wp:extent cx="1681249" cy="201018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1a99e9ab88a110261443e09354d31d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224" cy="2020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0052" w:rsidRPr="00243D2A" w:rsidRDefault="007B0052" w:rsidP="00243D2A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243D2A" w:rsidRPr="00243D2A" w:rsidTr="000327F4">
        <w:trPr>
          <w:trHeight w:val="288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D023A5" w:rsidP="00243D2A">
            <w:pPr>
              <w:ind w:righ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Задание 1 «Пройди по маршруту»</w:t>
            </w:r>
            <w:r w:rsidR="00243D2A" w:rsidRPr="00243D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43D2A" w:rsidRPr="00243D2A" w:rsidTr="000327F4">
        <w:trPr>
          <w:trHeight w:val="514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D2A" w:rsidRPr="00243D2A" w:rsidRDefault="00243D2A" w:rsidP="00243D2A">
            <w:pPr>
              <w:ind w:left="13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Контекст 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243D2A" w:rsidP="00243D2A">
            <w:pPr>
              <w:ind w:left="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sz w:val="24"/>
                <w:szCs w:val="23"/>
              </w:rPr>
              <w:t>Личная (ориентация в пространстве для достижения личной цели)</w:t>
            </w:r>
          </w:p>
        </w:tc>
      </w:tr>
      <w:tr w:rsidR="00243D2A" w:rsidRPr="00243D2A" w:rsidTr="000327F4">
        <w:trPr>
          <w:trHeight w:val="78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D2A" w:rsidRPr="00243D2A" w:rsidRDefault="00243D2A" w:rsidP="00243D2A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Область содержания 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09550F" w:rsidP="00243D2A">
            <w:pPr>
              <w:ind w:left="84" w:right="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9550F">
              <w:rPr>
                <w:rFonts w:ascii="Times New Roman" w:eastAsia="Times New Roman" w:hAnsi="Times New Roman" w:cs="Times New Roman"/>
                <w:sz w:val="24"/>
                <w:szCs w:val="23"/>
              </w:rPr>
              <w:t>Пространство и форма</w:t>
            </w:r>
          </w:p>
        </w:tc>
      </w:tr>
      <w:tr w:rsidR="00243D2A" w:rsidRPr="00243D2A" w:rsidTr="000327F4">
        <w:trPr>
          <w:trHeight w:val="719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243D2A" w:rsidP="0009550F">
            <w:pPr>
              <w:spacing w:line="280" w:lineRule="auto"/>
              <w:ind w:left="665" w:hanging="66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Предметные знания, умения 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D2A" w:rsidRPr="00243D2A" w:rsidRDefault="0009550F" w:rsidP="000955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9550F">
              <w:rPr>
                <w:rFonts w:ascii="Times New Roman" w:eastAsia="Times New Roman" w:hAnsi="Times New Roman" w:cs="Times New Roman"/>
                <w:sz w:val="24"/>
                <w:szCs w:val="23"/>
              </w:rPr>
              <w:t>Знать пространственные понятия: «вверх», «вниз», «влево», «вправо». Уметь отсчитывать заданное количество шагов-клеточек.</w:t>
            </w:r>
          </w:p>
        </w:tc>
      </w:tr>
      <w:tr w:rsidR="00243D2A" w:rsidRPr="00243D2A" w:rsidTr="000327F4">
        <w:trPr>
          <w:trHeight w:val="1212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D2A" w:rsidRPr="00243D2A" w:rsidRDefault="00243D2A" w:rsidP="0009550F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Познавательная деятельность </w:t>
            </w:r>
          </w:p>
          <w:p w:rsidR="00243D2A" w:rsidRPr="00243D2A" w:rsidRDefault="00243D2A" w:rsidP="0009550F">
            <w:pPr>
              <w:ind w:right="3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09550F" w:rsidP="00243D2A">
            <w:pPr>
              <w:ind w:left="84" w:right="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9550F">
              <w:rPr>
                <w:rFonts w:ascii="Times New Roman" w:eastAsia="Times New Roman" w:hAnsi="Times New Roman" w:cs="Times New Roman"/>
                <w:bCs/>
                <w:i/>
                <w:sz w:val="24"/>
                <w:szCs w:val="23"/>
              </w:rPr>
              <w:t>Интерпретировать</w:t>
            </w:r>
            <w:r w:rsidRPr="0009550F">
              <w:rPr>
                <w:rFonts w:ascii="Times New Roman" w:eastAsia="Times New Roman" w:hAnsi="Times New Roman" w:cs="Times New Roman"/>
                <w:bCs/>
                <w:sz w:val="24"/>
                <w:szCs w:val="23"/>
              </w:rPr>
              <w:t>:</w:t>
            </w:r>
            <w:r w:rsidRPr="0009550F">
              <w:rPr>
                <w:rFonts w:ascii="Times New Roman" w:eastAsia="Times New Roman" w:hAnsi="Times New Roman" w:cs="Times New Roman"/>
                <w:sz w:val="24"/>
                <w:szCs w:val="23"/>
              </w:rPr>
              <w:t> Прочитать и понять графическую инструкцию (стрелки).</w:t>
            </w:r>
            <w:r w:rsidRPr="0009550F">
              <w:rPr>
                <w:rFonts w:ascii="Times New Roman" w:eastAsia="Times New Roman" w:hAnsi="Times New Roman" w:cs="Times New Roman"/>
                <w:sz w:val="24"/>
                <w:szCs w:val="23"/>
              </w:rPr>
              <w:br/>
            </w:r>
            <w:r w:rsidRPr="0009550F">
              <w:rPr>
                <w:rFonts w:ascii="Times New Roman" w:eastAsia="Times New Roman" w:hAnsi="Times New Roman" w:cs="Times New Roman"/>
                <w:bCs/>
                <w:i/>
                <w:sz w:val="24"/>
                <w:szCs w:val="23"/>
              </w:rPr>
              <w:t>Формулировать:</w:t>
            </w:r>
            <w:r w:rsidRPr="0009550F">
              <w:rPr>
                <w:rFonts w:ascii="Times New Roman" w:eastAsia="Times New Roman" w:hAnsi="Times New Roman" w:cs="Times New Roman"/>
                <w:sz w:val="24"/>
                <w:szCs w:val="23"/>
              </w:rPr>
              <w:t> Создать мысленную модель перемещения по плану.</w:t>
            </w:r>
            <w:r w:rsidRPr="0009550F">
              <w:rPr>
                <w:rFonts w:ascii="Times New Roman" w:eastAsia="Times New Roman" w:hAnsi="Times New Roman" w:cs="Times New Roman"/>
                <w:sz w:val="24"/>
                <w:szCs w:val="23"/>
              </w:rPr>
              <w:br/>
            </w:r>
            <w:r w:rsidRPr="0009550F">
              <w:rPr>
                <w:rFonts w:ascii="Times New Roman" w:eastAsia="Times New Roman" w:hAnsi="Times New Roman" w:cs="Times New Roman"/>
                <w:bCs/>
                <w:i/>
                <w:sz w:val="24"/>
                <w:szCs w:val="23"/>
              </w:rPr>
              <w:t>Применять</w:t>
            </w:r>
            <w:r w:rsidRPr="0009550F">
              <w:rPr>
                <w:rFonts w:ascii="Times New Roman" w:eastAsia="Times New Roman" w:hAnsi="Times New Roman" w:cs="Times New Roman"/>
                <w:bCs/>
                <w:sz w:val="24"/>
                <w:szCs w:val="23"/>
              </w:rPr>
              <w:t>:</w:t>
            </w:r>
            <w:r w:rsidRPr="0009550F">
              <w:rPr>
                <w:rFonts w:ascii="Times New Roman" w:eastAsia="Times New Roman" w:hAnsi="Times New Roman" w:cs="Times New Roman"/>
                <w:sz w:val="24"/>
                <w:szCs w:val="23"/>
              </w:rPr>
              <w:t> Совершить действие на основе карты.</w:t>
            </w:r>
          </w:p>
        </w:tc>
      </w:tr>
      <w:tr w:rsidR="00243D2A" w:rsidRPr="00243D2A" w:rsidTr="000327F4">
        <w:trPr>
          <w:trHeight w:val="771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243D2A" w:rsidP="00243D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</w:rPr>
              <w:t>Уровень функциональной грамотности</w:t>
            </w:r>
            <w:r w:rsidRPr="00243D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D2A" w:rsidRPr="00243D2A" w:rsidRDefault="0009550F" w:rsidP="00243D2A">
            <w:pPr>
              <w:ind w:left="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9550F">
              <w:rPr>
                <w:rFonts w:ascii="Times New Roman" w:eastAsia="Times New Roman" w:hAnsi="Times New Roman" w:cs="Times New Roman"/>
                <w:sz w:val="24"/>
                <w:szCs w:val="23"/>
              </w:rPr>
              <w:t>2 (Средний)</w:t>
            </w:r>
          </w:p>
        </w:tc>
      </w:tr>
      <w:tr w:rsidR="00243D2A" w:rsidRPr="00243D2A" w:rsidTr="000327F4">
        <w:trPr>
          <w:trHeight w:val="1781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D2A" w:rsidRPr="00243D2A" w:rsidRDefault="00243D2A" w:rsidP="00243D2A">
            <w:pPr>
              <w:ind w:right="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</w:rPr>
              <w:t>Текст задания</w:t>
            </w:r>
            <w:r w:rsidRPr="00243D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09550F" w:rsidP="00243D2A">
            <w:pPr>
              <w:ind w:left="4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9550F">
              <w:rPr>
                <w:rFonts w:ascii="Times New Roman" w:eastAsia="Times New Roman" w:hAnsi="Times New Roman" w:cs="Times New Roman"/>
                <w:i/>
                <w:iCs/>
                <w:sz w:val="24"/>
                <w:szCs w:val="23"/>
              </w:rPr>
              <w:t>Ребята, чтобы добраться от Пиратской бухты (Старт) до Подвесного моста, нужно пройти по маршруту. Помогите капитану пройти путь: "Сделай 2 шага вправо, затем 3 шага вверх, 1 шаг влево".</w:t>
            </w:r>
            <w:r w:rsidRPr="0009550F">
              <w:rPr>
                <w:rFonts w:ascii="Times New Roman" w:eastAsia="Times New Roman" w:hAnsi="Times New Roman" w:cs="Times New Roman"/>
                <w:sz w:val="24"/>
                <w:szCs w:val="23"/>
              </w:rPr>
              <w:t> (На карте изображена координатная сетка или условные "клетки", по которым дети двигают фишку).</w:t>
            </w:r>
          </w:p>
        </w:tc>
      </w:tr>
      <w:tr w:rsidR="00243D2A" w:rsidRPr="00243D2A" w:rsidTr="000327F4">
        <w:trPr>
          <w:trHeight w:val="7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D2A" w:rsidRPr="00243D2A" w:rsidRDefault="00243D2A" w:rsidP="0009550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</w:rPr>
              <w:t>Поле для записи ответа (решения)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09550F" w:rsidP="00243D2A">
            <w:pPr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3"/>
              </w:rPr>
              <w:t xml:space="preserve">Воспитанник </w:t>
            </w:r>
            <w:r w:rsidRPr="0009550F">
              <w:rPr>
                <w:rFonts w:ascii="Times New Roman" w:eastAsia="Times New Roman" w:hAnsi="Times New Roman" w:cs="Times New Roman"/>
                <w:sz w:val="24"/>
                <w:szCs w:val="23"/>
              </w:rPr>
              <w:t xml:space="preserve"> двигает фишку по карте или рисует маршрут карандашом</w:t>
            </w:r>
          </w:p>
        </w:tc>
      </w:tr>
      <w:tr w:rsidR="00243D2A" w:rsidRPr="00243D2A" w:rsidTr="000327F4">
        <w:trPr>
          <w:trHeight w:val="1042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D2A" w:rsidRPr="00243D2A" w:rsidRDefault="00243D2A" w:rsidP="0009550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43D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Критерии оценивания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D2A" w:rsidRPr="00243D2A" w:rsidRDefault="0009550F" w:rsidP="0009550F">
            <w:pPr>
              <w:ind w:right="20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9550F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Ответ принимается полностью (1 балл):</w:t>
            </w:r>
            <w:r w:rsidRPr="0009550F">
              <w:rPr>
                <w:rFonts w:ascii="Times New Roman" w:eastAsia="Times New Roman" w:hAnsi="Times New Roman" w:cs="Times New Roman"/>
                <w:sz w:val="24"/>
                <w:szCs w:val="23"/>
              </w:rPr>
              <w:t> Ребёнок безошибочно переместил фишку к цели.</w:t>
            </w:r>
            <w:r w:rsidRPr="0009550F">
              <w:rPr>
                <w:rFonts w:ascii="Times New Roman" w:eastAsia="Times New Roman" w:hAnsi="Times New Roman" w:cs="Times New Roman"/>
                <w:sz w:val="24"/>
                <w:szCs w:val="23"/>
              </w:rPr>
              <w:br/>
            </w:r>
            <w:r w:rsidRPr="0009550F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Ответ не принимается (0 баллов):</w:t>
            </w:r>
            <w:r w:rsidRPr="0009550F">
              <w:rPr>
                <w:rFonts w:ascii="Times New Roman" w:eastAsia="Times New Roman" w:hAnsi="Times New Roman" w:cs="Times New Roman"/>
                <w:sz w:val="24"/>
                <w:szCs w:val="23"/>
              </w:rPr>
              <w:t> Ребёнок ошибся в направлении или количестве шагов.</w:t>
            </w:r>
          </w:p>
        </w:tc>
      </w:tr>
      <w:tr w:rsidR="00204B15" w:rsidRPr="00243D2A" w:rsidTr="000327F4">
        <w:trPr>
          <w:trHeight w:val="381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4B15" w:rsidRPr="0009550F" w:rsidRDefault="00D023A5" w:rsidP="00204B15">
            <w:pPr>
              <w:ind w:right="20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Задание 2</w:t>
            </w:r>
            <w:r w:rsidR="008B4729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 xml:space="preserve"> «Геометрические острова»</w:t>
            </w:r>
          </w:p>
        </w:tc>
      </w:tr>
      <w:tr w:rsidR="00540EF3" w:rsidRPr="00243D2A" w:rsidTr="000327F4">
        <w:trPr>
          <w:trHeight w:val="501"/>
        </w:trPr>
        <w:tc>
          <w:tcPr>
            <w:tcW w:w="23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Контекст</w:t>
            </w:r>
          </w:p>
        </w:tc>
        <w:tc>
          <w:tcPr>
            <w:tcW w:w="8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sz w:val="24"/>
                <w:szCs w:val="23"/>
              </w:rPr>
              <w:t>Глобальные компетенции (взаимосвязь формы и объекта в окружающем мире)</w:t>
            </w:r>
          </w:p>
        </w:tc>
      </w:tr>
      <w:tr w:rsidR="00540EF3" w:rsidRPr="00243D2A" w:rsidTr="000327F4">
        <w:trPr>
          <w:trHeight w:val="501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Область содержания</w:t>
            </w: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sz w:val="24"/>
                <w:szCs w:val="23"/>
              </w:rPr>
              <w:t>Пространство и форма</w:t>
            </w:r>
          </w:p>
        </w:tc>
      </w:tr>
      <w:tr w:rsidR="00540EF3" w:rsidRPr="00243D2A" w:rsidTr="000327F4">
        <w:trPr>
          <w:trHeight w:val="501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Предметные знания, умения</w:t>
            </w: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sz w:val="24"/>
                <w:szCs w:val="23"/>
              </w:rPr>
              <w:t>Знать названия основных геометрических фигур (круг, квадрат, треугольник, прямоугольник).</w:t>
            </w:r>
          </w:p>
        </w:tc>
      </w:tr>
      <w:tr w:rsidR="00540EF3" w:rsidRPr="00243D2A" w:rsidTr="000327F4">
        <w:trPr>
          <w:trHeight w:val="501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Познавательная деятельность</w:t>
            </w: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Применять:</w:t>
            </w:r>
            <w:r w:rsidRPr="00540EF3">
              <w:rPr>
                <w:rFonts w:ascii="Times New Roman" w:eastAsia="Times New Roman" w:hAnsi="Times New Roman" w:cs="Times New Roman"/>
                <w:sz w:val="24"/>
                <w:szCs w:val="23"/>
              </w:rPr>
              <w:t> Узнавать фигуры в объектах.</w:t>
            </w:r>
            <w:r w:rsidRPr="00540EF3">
              <w:rPr>
                <w:rFonts w:ascii="Times New Roman" w:eastAsia="Times New Roman" w:hAnsi="Times New Roman" w:cs="Times New Roman"/>
                <w:sz w:val="24"/>
                <w:szCs w:val="23"/>
              </w:rPr>
              <w:br/>
            </w:r>
            <w:r w:rsidRPr="00540EF3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Креативно мыслить:</w:t>
            </w:r>
            <w:r w:rsidRPr="00540EF3">
              <w:rPr>
                <w:rFonts w:ascii="Times New Roman" w:eastAsia="Times New Roman" w:hAnsi="Times New Roman" w:cs="Times New Roman"/>
                <w:sz w:val="24"/>
                <w:szCs w:val="23"/>
              </w:rPr>
              <w:t> Придумать и обосновать оригинальные примеры объектов заданной формы, выходящие за рамки шаблонных ответов.</w:t>
            </w:r>
          </w:p>
        </w:tc>
      </w:tr>
      <w:tr w:rsidR="00540EF3" w:rsidRPr="00243D2A" w:rsidTr="000327F4">
        <w:trPr>
          <w:trHeight w:val="501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Уровень функциональной грамотности</w:t>
            </w: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sz w:val="24"/>
                <w:szCs w:val="23"/>
              </w:rPr>
              <w:t>3 (Высокий)</w:t>
            </w:r>
          </w:p>
        </w:tc>
      </w:tr>
      <w:tr w:rsidR="00540EF3" w:rsidRPr="00243D2A" w:rsidTr="000327F4">
        <w:trPr>
          <w:trHeight w:val="501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Текст задания</w:t>
            </w: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i/>
                <w:iCs/>
                <w:sz w:val="24"/>
                <w:szCs w:val="23"/>
              </w:rPr>
              <w:t>Наш корабль проплывает мимо необычных островов. "Посмотрите на Остров Квадратов". Что или кто может жить на этом острове? Назовите предметы квадратной формы, которые можно там найти.</w:t>
            </w:r>
          </w:p>
        </w:tc>
      </w:tr>
      <w:tr w:rsidR="00540EF3" w:rsidRPr="00243D2A" w:rsidTr="000327F4">
        <w:trPr>
          <w:trHeight w:val="501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Поле для записи ответа (решения)</w:t>
            </w: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sz w:val="24"/>
                <w:szCs w:val="23"/>
              </w:rPr>
              <w:t>Устный ответ ребёнка.</w:t>
            </w:r>
          </w:p>
        </w:tc>
      </w:tr>
      <w:tr w:rsidR="00540EF3" w:rsidRPr="00243D2A" w:rsidTr="000327F4">
        <w:trPr>
          <w:trHeight w:val="501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Критерии оценивания</w:t>
            </w:r>
          </w:p>
        </w:tc>
        <w:tc>
          <w:tcPr>
            <w:tcW w:w="8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EF3" w:rsidRPr="00540EF3" w:rsidRDefault="00540EF3" w:rsidP="00540EF3">
            <w:pPr>
              <w:rPr>
                <w:rFonts w:ascii="Times New Roman" w:eastAsia="Times New Roman" w:hAnsi="Times New Roman" w:cs="Times New Roman"/>
                <w:sz w:val="24"/>
                <w:szCs w:val="23"/>
              </w:rPr>
            </w:pPr>
            <w:r w:rsidRPr="00540EF3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Ответ принимается полностью (2 балла):</w:t>
            </w:r>
            <w:r w:rsidRPr="00540EF3">
              <w:rPr>
                <w:rFonts w:ascii="Times New Roman" w:eastAsia="Times New Roman" w:hAnsi="Times New Roman" w:cs="Times New Roman"/>
                <w:sz w:val="24"/>
                <w:szCs w:val="23"/>
              </w:rPr>
              <w:t> Ребёнок называет 2 и более предмета квадратной формы (например: сундук, окно дома, шоколадка).</w:t>
            </w:r>
            <w:r w:rsidRPr="00540EF3">
              <w:rPr>
                <w:rFonts w:ascii="Times New Roman" w:eastAsia="Times New Roman" w:hAnsi="Times New Roman" w:cs="Times New Roman"/>
                <w:sz w:val="24"/>
                <w:szCs w:val="23"/>
              </w:rPr>
              <w:br/>
            </w:r>
            <w:r w:rsidRPr="00540EF3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Ответ принимается частично (1 балл):</w:t>
            </w:r>
            <w:r w:rsidRPr="00540EF3">
              <w:rPr>
                <w:rFonts w:ascii="Times New Roman" w:eastAsia="Times New Roman" w:hAnsi="Times New Roman" w:cs="Times New Roman"/>
                <w:sz w:val="24"/>
                <w:szCs w:val="23"/>
              </w:rPr>
              <w:t> Ребёнок называет 1 предмет или дает шаблонный ответ (кубик).</w:t>
            </w:r>
            <w:r w:rsidRPr="00540EF3">
              <w:rPr>
                <w:rFonts w:ascii="Times New Roman" w:eastAsia="Times New Roman" w:hAnsi="Times New Roman" w:cs="Times New Roman"/>
                <w:sz w:val="24"/>
                <w:szCs w:val="23"/>
              </w:rPr>
              <w:br/>
            </w:r>
            <w:r w:rsidRPr="00540EF3">
              <w:rPr>
                <w:rFonts w:ascii="Times New Roman" w:eastAsia="Times New Roman" w:hAnsi="Times New Roman" w:cs="Times New Roman"/>
                <w:b/>
                <w:bCs/>
                <w:sz w:val="24"/>
                <w:szCs w:val="23"/>
              </w:rPr>
              <w:t>Ответ не принимается (0 баллов):</w:t>
            </w:r>
            <w:r w:rsidRPr="00540EF3">
              <w:rPr>
                <w:rFonts w:ascii="Times New Roman" w:eastAsia="Times New Roman" w:hAnsi="Times New Roman" w:cs="Times New Roman"/>
                <w:sz w:val="24"/>
                <w:szCs w:val="23"/>
              </w:rPr>
              <w:t> Ответ отсутствует или не соответствует форме.</w:t>
            </w:r>
          </w:p>
        </w:tc>
      </w:tr>
    </w:tbl>
    <w:p w:rsidR="009E0682" w:rsidRDefault="009E0682"/>
    <w:p w:rsidR="00654724" w:rsidRDefault="00654724" w:rsidP="00654724"/>
    <w:sectPr w:rsidR="00654724" w:rsidSect="000327F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B56CBD"/>
    <w:multiLevelType w:val="multilevel"/>
    <w:tmpl w:val="DBCCA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044"/>
    <w:rsid w:val="000327F4"/>
    <w:rsid w:val="0009550F"/>
    <w:rsid w:val="00204B15"/>
    <w:rsid w:val="00243D2A"/>
    <w:rsid w:val="003F7044"/>
    <w:rsid w:val="004A02E0"/>
    <w:rsid w:val="00540EF3"/>
    <w:rsid w:val="00654724"/>
    <w:rsid w:val="0077378A"/>
    <w:rsid w:val="007B0052"/>
    <w:rsid w:val="008A26E0"/>
    <w:rsid w:val="008B4729"/>
    <w:rsid w:val="009E0682"/>
    <w:rsid w:val="00BC7D39"/>
    <w:rsid w:val="00D0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9DD9"/>
  <w15:chartTrackingRefBased/>
  <w15:docId w15:val="{DC601C20-CA3B-4833-90B9-74E1A7FBF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2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243D2A"/>
    <w:pPr>
      <w:spacing w:line="240" w:lineRule="auto"/>
    </w:pPr>
    <w:rPr>
      <w:rFonts w:asciiTheme="minorHAnsi" w:eastAsiaTheme="minorEastAsia" w:hAnsiTheme="minorHAnsi" w:cstheme="minorBid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Strong"/>
    <w:basedOn w:val="a0"/>
    <w:uiPriority w:val="22"/>
    <w:qFormat/>
    <w:rsid w:val="000327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1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olga-erochina@mail.ru</dc:creator>
  <cp:keywords/>
  <dc:description/>
  <cp:lastModifiedBy>User</cp:lastModifiedBy>
  <cp:revision>8</cp:revision>
  <dcterms:created xsi:type="dcterms:W3CDTF">2025-11-13T15:05:00Z</dcterms:created>
  <dcterms:modified xsi:type="dcterms:W3CDTF">2025-12-02T07:29:00Z</dcterms:modified>
</cp:coreProperties>
</file>