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95" w:rsidRPr="00FC1D95" w:rsidRDefault="00FC1D95" w:rsidP="00FC1D95">
      <w:pPr>
        <w:jc w:val="center"/>
        <w:rPr>
          <w:b/>
          <w:sz w:val="32"/>
          <w:szCs w:val="28"/>
        </w:rPr>
      </w:pPr>
      <w:r w:rsidRPr="00FC1D95">
        <w:rPr>
          <w:b/>
          <w:sz w:val="32"/>
          <w:szCs w:val="32"/>
        </w:rPr>
        <w:t>Статистико-аналитический отчет о результатах единого государственного экзамена в 2020 году</w:t>
      </w:r>
    </w:p>
    <w:p w:rsidR="00FC1D95" w:rsidRPr="00FC1D95" w:rsidRDefault="00FC1D95" w:rsidP="00FC1D95">
      <w:pPr>
        <w:jc w:val="center"/>
        <w:rPr>
          <w:b/>
          <w:sz w:val="32"/>
          <w:szCs w:val="28"/>
        </w:rPr>
      </w:pPr>
      <w:proofErr w:type="spellStart"/>
      <w:r w:rsidRPr="00FC1D95">
        <w:rPr>
          <w:b/>
          <w:sz w:val="32"/>
          <w:szCs w:val="28"/>
        </w:rPr>
        <w:t>Отрадненское</w:t>
      </w:r>
      <w:proofErr w:type="spellEnd"/>
      <w:r w:rsidRPr="00FC1D95">
        <w:rPr>
          <w:b/>
          <w:sz w:val="32"/>
          <w:szCs w:val="28"/>
        </w:rPr>
        <w:t xml:space="preserve"> управление МОН СО </w:t>
      </w:r>
    </w:p>
    <w:p w:rsidR="00FC1D95" w:rsidRPr="00FC1D95" w:rsidRDefault="00FC1D95" w:rsidP="00FC1D95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FC1D95">
        <w:rPr>
          <w:rStyle w:val="a7"/>
          <w:rFonts w:ascii="Times New Roman" w:hAnsi="Times New Roman"/>
          <w:b/>
          <w:bCs/>
          <w:sz w:val="32"/>
        </w:rPr>
        <w:t>Основные количественные характеристики экзаменационной кампании ЕГЭ в 2020 году.</w:t>
      </w:r>
    </w:p>
    <w:p w:rsidR="00FC1D95" w:rsidRPr="00FC1D95" w:rsidRDefault="00FC1D95" w:rsidP="00FC1D95">
      <w:pPr>
        <w:jc w:val="center"/>
      </w:pPr>
      <w:proofErr w:type="spellStart"/>
      <w:r w:rsidRPr="00FC1D95">
        <w:rPr>
          <w:rStyle w:val="a7"/>
          <w:rFonts w:eastAsia="SimSun"/>
          <w:b w:val="0"/>
          <w:bCs w:val="0"/>
          <w:sz w:val="32"/>
          <w:szCs w:val="32"/>
        </w:rPr>
        <w:t>Отрадненское</w:t>
      </w:r>
      <w:proofErr w:type="spellEnd"/>
      <w:r w:rsidRPr="00FC1D95">
        <w:rPr>
          <w:rStyle w:val="a7"/>
          <w:rFonts w:eastAsia="SimSun"/>
          <w:b w:val="0"/>
          <w:bCs w:val="0"/>
          <w:sz w:val="32"/>
          <w:szCs w:val="32"/>
        </w:rPr>
        <w:t xml:space="preserve"> управление МОН СО</w:t>
      </w:r>
    </w:p>
    <w:p w:rsidR="00FC1D95" w:rsidRPr="00FC1D95" w:rsidRDefault="00FC1D95" w:rsidP="00FC1D95">
      <w:pPr>
        <w:spacing w:line="276" w:lineRule="auto"/>
        <w:rPr>
          <w:rStyle w:val="a7"/>
          <w:sz w:val="16"/>
          <w:szCs w:val="16"/>
        </w:rPr>
      </w:pPr>
    </w:p>
    <w:p w:rsidR="00FC1D95" w:rsidRPr="00FC1D95" w:rsidRDefault="00FC1D95" w:rsidP="00FC1D95">
      <w:pPr>
        <w:jc w:val="both"/>
        <w:rPr>
          <w:b/>
        </w:rPr>
      </w:pPr>
      <w:r w:rsidRPr="00FC1D95">
        <w:rPr>
          <w:b/>
        </w:rPr>
        <w:t xml:space="preserve">1. Количество участников экзаменационной кампании ЕГЭ в 2020 году </w:t>
      </w:r>
    </w:p>
    <w:p w:rsidR="00FC1D95" w:rsidRPr="00FC1D95" w:rsidRDefault="00FC1D95" w:rsidP="00FC1D95">
      <w:pPr>
        <w:pStyle w:val="a8"/>
        <w:keepNext/>
        <w:rPr>
          <w:iCs/>
        </w:rPr>
      </w:pPr>
      <w:r w:rsidRPr="00FC1D95">
        <w:rPr>
          <w:bCs w:val="0"/>
          <w:iCs/>
        </w:rPr>
        <w:t xml:space="preserve">Таблица </w:t>
      </w:r>
      <w:r w:rsidRPr="00FC1D95">
        <w:rPr>
          <w:bCs w:val="0"/>
          <w:iCs/>
        </w:rPr>
        <w:fldChar w:fldCharType="begin"/>
      </w:r>
      <w:r w:rsidRPr="00FC1D95">
        <w:rPr>
          <w:bCs w:val="0"/>
          <w:iCs/>
        </w:rPr>
        <w:instrText xml:space="preserve"> STYLEREF 1 \s </w:instrText>
      </w:r>
      <w:r w:rsidRPr="00FC1D95">
        <w:rPr>
          <w:bCs w:val="0"/>
          <w:iCs/>
        </w:rPr>
        <w:fldChar w:fldCharType="separate"/>
      </w:r>
      <w:r w:rsidRPr="00FC1D95">
        <w:rPr>
          <w:bCs w:val="0"/>
          <w:iCs/>
          <w:noProof/>
        </w:rPr>
        <w:t>1</w:t>
      </w:r>
      <w:r w:rsidRPr="00FC1D95">
        <w:rPr>
          <w:bCs w:val="0"/>
          <w:iCs/>
        </w:rPr>
        <w:fldChar w:fldCharType="end"/>
      </w:r>
      <w:r w:rsidRPr="00FC1D95">
        <w:rPr>
          <w:bCs w:val="0"/>
          <w:iCs/>
        </w:rPr>
        <w:noBreakHyphen/>
      </w:r>
      <w:r w:rsidRPr="00FC1D95">
        <w:rPr>
          <w:bCs w:val="0"/>
          <w:iCs/>
        </w:rPr>
        <w:fldChar w:fldCharType="begin"/>
      </w:r>
      <w:r w:rsidRPr="00FC1D95">
        <w:rPr>
          <w:bCs w:val="0"/>
          <w:iCs/>
        </w:rPr>
        <w:instrText xml:space="preserve"> SEQ Таблица \* ARABIC \s 1 </w:instrText>
      </w:r>
      <w:r w:rsidRPr="00FC1D95">
        <w:rPr>
          <w:bCs w:val="0"/>
          <w:iCs/>
        </w:rPr>
        <w:fldChar w:fldCharType="separate"/>
      </w:r>
      <w:r w:rsidRPr="00FC1D95">
        <w:rPr>
          <w:bCs w:val="0"/>
          <w:iCs/>
          <w:noProof/>
        </w:rPr>
        <w:t>1</w:t>
      </w:r>
      <w:r w:rsidRPr="00FC1D95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FC1D95" w:rsidRPr="00FC1D95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FC1D95" w:rsidRPr="00FC1D95" w:rsidRDefault="00FC1D95" w:rsidP="00FC1D95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FC1D95" w:rsidRPr="00FC1D95" w:rsidRDefault="00FC1D95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1D95" w:rsidRPr="00FC1D95" w:rsidRDefault="00FC1D95" w:rsidP="00FC1D9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C1D95" w:rsidRPr="00FC1D95" w:rsidRDefault="00FC1D95" w:rsidP="00FC1D95">
      <w:pPr>
        <w:jc w:val="both"/>
      </w:pPr>
      <w:r w:rsidRPr="00FC1D95">
        <w:rPr>
          <w:b/>
          <w:lang w:eastAsia="en-US"/>
        </w:rPr>
        <w:lastRenderedPageBreak/>
        <w:t xml:space="preserve">2. Ранжирование всех ОО по интегральным показателям качества подготовки выпускников </w:t>
      </w:r>
    </w:p>
    <w:p w:rsidR="00FC1D95" w:rsidRPr="00FC1D95" w:rsidRDefault="00FC1D95" w:rsidP="00FC1D95">
      <w:pPr>
        <w:jc w:val="both"/>
        <w:rPr>
          <w:i/>
        </w:rPr>
      </w:pPr>
      <w:r w:rsidRPr="00FC1D95">
        <w:rPr>
          <w:i/>
        </w:rPr>
        <w:t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результатами)</w:t>
      </w:r>
    </w:p>
    <w:p w:rsidR="00FC1D95" w:rsidRPr="00FC1D95" w:rsidRDefault="00FC1D95" w:rsidP="00FC1D95">
      <w:pPr>
        <w:pStyle w:val="a8"/>
        <w:keepNext/>
        <w:rPr>
          <w:bCs w:val="0"/>
          <w:iCs/>
        </w:rPr>
      </w:pPr>
      <w:r w:rsidRPr="00FC1D95">
        <w:rPr>
          <w:bCs w:val="0"/>
          <w:iCs/>
        </w:rPr>
        <w:t xml:space="preserve">Таблица </w:t>
      </w:r>
      <w:r w:rsidRPr="00FC1D95">
        <w:rPr>
          <w:bCs w:val="0"/>
          <w:iCs/>
        </w:rPr>
        <w:fldChar w:fldCharType="begin"/>
      </w:r>
      <w:r w:rsidRPr="00FC1D95">
        <w:rPr>
          <w:bCs w:val="0"/>
          <w:iCs/>
        </w:rPr>
        <w:instrText xml:space="preserve"> STYLEREF 1 \s </w:instrText>
      </w:r>
      <w:r w:rsidRPr="00FC1D95">
        <w:rPr>
          <w:bCs w:val="0"/>
          <w:iCs/>
        </w:rPr>
        <w:fldChar w:fldCharType="separate"/>
      </w:r>
      <w:r w:rsidRPr="00FC1D95">
        <w:rPr>
          <w:bCs w:val="0"/>
          <w:iCs/>
          <w:noProof/>
        </w:rPr>
        <w:t>1</w:t>
      </w:r>
      <w:r w:rsidRPr="00FC1D95">
        <w:rPr>
          <w:bCs w:val="0"/>
          <w:iCs/>
        </w:rPr>
        <w:fldChar w:fldCharType="end"/>
      </w:r>
      <w:r w:rsidRPr="00FC1D95">
        <w:rPr>
          <w:bCs w:val="0"/>
          <w:iCs/>
        </w:rPr>
        <w:noBreakHyphen/>
      </w:r>
      <w:r w:rsidRPr="00FC1D95">
        <w:rPr>
          <w:bCs w:val="0"/>
          <w:iCs/>
        </w:rPr>
        <w:fldChar w:fldCharType="begin"/>
      </w:r>
      <w:r w:rsidRPr="00FC1D95">
        <w:rPr>
          <w:bCs w:val="0"/>
          <w:iCs/>
        </w:rPr>
        <w:instrText xml:space="preserve"> SEQ Таблица \* ARABIC \s 1 </w:instrText>
      </w:r>
      <w:r w:rsidRPr="00FC1D95">
        <w:rPr>
          <w:bCs w:val="0"/>
          <w:iCs/>
        </w:rPr>
        <w:fldChar w:fldCharType="separate"/>
      </w:r>
      <w:r w:rsidRPr="00FC1D95">
        <w:rPr>
          <w:bCs w:val="0"/>
          <w:iCs/>
          <w:noProof/>
        </w:rPr>
        <w:t>2</w:t>
      </w:r>
      <w:r w:rsidRPr="00FC1D95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5"/>
        <w:gridCol w:w="776"/>
        <w:gridCol w:w="751"/>
        <w:gridCol w:w="776"/>
        <w:gridCol w:w="767"/>
        <w:gridCol w:w="776"/>
        <w:gridCol w:w="743"/>
        <w:gridCol w:w="776"/>
        <w:gridCol w:w="735"/>
      </w:tblGrid>
      <w:tr w:rsidR="00FC1D95" w:rsidRPr="00FC1D95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ВТГ, получившие суммарно по трём предметам соответствующее количество тестовых баллов</w:t>
            </w:r>
          </w:p>
        </w:tc>
      </w:tr>
      <w:tr w:rsidR="00FC1D95" w:rsidRPr="00FC1D95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от 251 до 300</w:t>
            </w:r>
          </w:p>
        </w:tc>
      </w:tr>
      <w:tr w:rsidR="00FC1D95" w:rsidRPr="00FC1D95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</w:pPr>
            <w:r w:rsidRPr="00FC1D95">
              <w:t>%</w:t>
            </w:r>
            <w:r w:rsidRPr="00FC1D95">
              <w:rPr>
                <w:rStyle w:val="a6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чел.</w:t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%</w:t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чел.</w:t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%</w:t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чел.</w:t>
            </w:r>
          </w:p>
        </w:tc>
        <w:tc>
          <w:tcPr>
            <w:tcW w:w="814" w:type="dxa"/>
            <w:shd w:val="clear" w:color="auto" w:fill="auto"/>
          </w:tcPr>
          <w:p w:rsidR="00FC1D95" w:rsidRPr="00FC1D95" w:rsidRDefault="00FC1D95" w:rsidP="005E42A3">
            <w:pPr>
              <w:jc w:val="center"/>
            </w:pPr>
            <w:r w:rsidRPr="00FC1D95">
              <w:t>%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8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8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7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6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6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гимназия "ОЦ "Гармония"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№10 "ОЦ ЛИК"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FC1D95">
              <w:rPr>
                <w:color w:val="000000"/>
                <w:sz w:val="22"/>
                <w:szCs w:val="22"/>
              </w:rPr>
              <w:t>Виловатое</w:t>
            </w:r>
            <w:proofErr w:type="spellEnd"/>
            <w:r w:rsidRPr="00FC1D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540" w:type="dxa"/>
            <w:shd w:val="clear" w:color="auto" w:fill="auto"/>
          </w:tcPr>
          <w:p w:rsidR="00FC1D95" w:rsidRPr="00FC1D95" w:rsidRDefault="00FC1D95" w:rsidP="005E42A3">
            <w:pPr>
              <w:spacing w:before="120"/>
            </w:pPr>
            <w:r w:rsidRPr="00FC1D95"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C1D95">
              <w:rPr>
                <w:color w:val="000000"/>
                <w:sz w:val="22"/>
                <w:szCs w:val="22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D95" w:rsidRPr="00FC1D95" w:rsidRDefault="00FC1D95" w:rsidP="005E42A3">
            <w:pPr>
              <w:jc w:val="center"/>
              <w:rPr>
                <w:color w:val="000000"/>
              </w:rPr>
            </w:pPr>
            <w:r w:rsidRPr="00FC1D95">
              <w:rPr>
                <w:color w:val="000000"/>
              </w:rPr>
              <w:t>0</w:t>
            </w:r>
          </w:p>
        </w:tc>
      </w:tr>
    </w:tbl>
    <w:p w:rsidR="00FC1D95" w:rsidRPr="00FC1D95" w:rsidRDefault="00FC1D95" w:rsidP="00FC1D95">
      <w:pPr>
        <w:pStyle w:val="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FC1D95" w:rsidRPr="00FC1D95" w:rsidRDefault="00FC1D95" w:rsidP="00FC1D95"/>
    <w:p w:rsidR="00FC1D95" w:rsidRPr="00FC1D95" w:rsidRDefault="00FC1D95" w:rsidP="00FC1D95"/>
    <w:p w:rsidR="00FC1D95" w:rsidRPr="00FC1D95" w:rsidRDefault="00FC1D95" w:rsidP="00FC1D95"/>
    <w:p w:rsidR="00FC1D95" w:rsidRPr="00FC1D95" w:rsidRDefault="00FC1D95" w:rsidP="00FC1D95"/>
    <w:p w:rsidR="00FC1D95" w:rsidRPr="00FC1D95" w:rsidRDefault="00FC1D95" w:rsidP="00FC1D95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1D95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 1. ХАРАКТЕРИСТИКА УЧАСТНИКОВ ЕГЭ ПО УЧЕБНОМУ ПРЕДМЕТУ ИНФОРМАТИКА</w:t>
      </w:r>
    </w:p>
    <w:p w:rsidR="00FC1D95" w:rsidRPr="00FC1D95" w:rsidRDefault="00FC1D95" w:rsidP="00FC1D95"/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>Количество участников ЕГЭ по учебному предмету (за 3 года)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1</w:t>
      </w:r>
      <w:r w:rsidRPr="00FC1D95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FC1D95" w:rsidRPr="00FC1D95" w:rsidTr="005E42A3">
        <w:tc>
          <w:tcPr>
            <w:tcW w:w="1629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2020</w:t>
            </w:r>
          </w:p>
        </w:tc>
      </w:tr>
      <w:tr w:rsidR="00FC1D95" w:rsidRPr="00FC1D95" w:rsidTr="005E42A3">
        <w:tc>
          <w:tcPr>
            <w:tcW w:w="815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</w:tr>
      <w:tr w:rsidR="00FC1D95" w:rsidRPr="00FC1D95" w:rsidTr="005E42A3">
        <w:tc>
          <w:tcPr>
            <w:tcW w:w="815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2</w:t>
            </w:r>
          </w:p>
        </w:tc>
        <w:tc>
          <w:tcPr>
            <w:tcW w:w="815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0,6</w:t>
            </w:r>
          </w:p>
        </w:tc>
        <w:tc>
          <w:tcPr>
            <w:tcW w:w="817" w:type="pct"/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3</w:t>
            </w:r>
          </w:p>
        </w:tc>
        <w:tc>
          <w:tcPr>
            <w:tcW w:w="816" w:type="pct"/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0,7</w:t>
            </w:r>
          </w:p>
        </w:tc>
        <w:tc>
          <w:tcPr>
            <w:tcW w:w="816" w:type="pct"/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6</w:t>
            </w:r>
          </w:p>
        </w:tc>
        <w:tc>
          <w:tcPr>
            <w:tcW w:w="921" w:type="pct"/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1,7</w:t>
            </w:r>
          </w:p>
        </w:tc>
      </w:tr>
    </w:tbl>
    <w:p w:rsidR="00FC1D95" w:rsidRPr="00FC1D95" w:rsidRDefault="00FC1D95" w:rsidP="00FC1D9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FC1D95" w:rsidRPr="00FC1D95" w:rsidTr="005E42A3">
        <w:tc>
          <w:tcPr>
            <w:tcW w:w="774" w:type="pct"/>
            <w:vMerge w:val="restar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C1D95">
              <w:rPr>
                <w:b/>
                <w:noProof/>
              </w:rPr>
              <w:t>2020</w:t>
            </w:r>
          </w:p>
        </w:tc>
      </w:tr>
      <w:tr w:rsidR="00FC1D95" w:rsidRPr="00FC1D95" w:rsidTr="005E42A3">
        <w:tc>
          <w:tcPr>
            <w:tcW w:w="774" w:type="pct"/>
            <w:vMerge/>
          </w:tcPr>
          <w:p w:rsidR="00FC1D95" w:rsidRPr="00FC1D95" w:rsidRDefault="00FC1D95" w:rsidP="005E42A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% от общего числа участников</w:t>
            </w:r>
          </w:p>
        </w:tc>
      </w:tr>
      <w:tr w:rsidR="00FC1D95" w:rsidRPr="00FC1D95" w:rsidTr="005E42A3">
        <w:tc>
          <w:tcPr>
            <w:tcW w:w="774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</w:pPr>
            <w:r w:rsidRPr="00FC1D95">
              <w:t>Женский</w:t>
            </w:r>
          </w:p>
        </w:tc>
        <w:tc>
          <w:tcPr>
            <w:tcW w:w="352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0</w:t>
            </w:r>
          </w:p>
        </w:tc>
        <w:tc>
          <w:tcPr>
            <w:tcW w:w="353" w:type="pct"/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2</w:t>
            </w:r>
          </w:p>
        </w:tc>
        <w:tc>
          <w:tcPr>
            <w:tcW w:w="1056" w:type="pct"/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66%</w:t>
            </w:r>
          </w:p>
        </w:tc>
        <w:tc>
          <w:tcPr>
            <w:tcW w:w="352" w:type="pct"/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2</w:t>
            </w:r>
          </w:p>
        </w:tc>
        <w:tc>
          <w:tcPr>
            <w:tcW w:w="1056" w:type="pct"/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33%</w:t>
            </w:r>
          </w:p>
        </w:tc>
      </w:tr>
      <w:tr w:rsidR="00FC1D95" w:rsidRPr="00FC1D95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</w:pPr>
            <w:r w:rsidRPr="00FC1D95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95" w:rsidRPr="00FC1D95" w:rsidRDefault="00FC1D95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C1D95">
              <w:rPr>
                <w:noProof/>
              </w:rPr>
              <w:t>100%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33%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95" w:rsidRPr="00FC1D95" w:rsidRDefault="00FC1D95" w:rsidP="005E42A3">
            <w:pPr>
              <w:jc w:val="right"/>
            </w:pPr>
            <w:r w:rsidRPr="00FC1D95"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95" w:rsidRPr="00FC1D95" w:rsidRDefault="00FC1D95" w:rsidP="005E42A3">
            <w:pPr>
              <w:jc w:val="center"/>
            </w:pPr>
            <w:r w:rsidRPr="00FC1D95">
              <w:t>66%</w:t>
            </w:r>
          </w:p>
        </w:tc>
      </w:tr>
    </w:tbl>
    <w:p w:rsidR="00FC1D95" w:rsidRPr="00FC1D95" w:rsidRDefault="00FC1D95" w:rsidP="00FC1D95">
      <w:pPr>
        <w:ind w:left="568" w:hanging="568"/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 xml:space="preserve">Количество участников ЕГЭ в регионе по категориям 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3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C1D95" w:rsidRPr="00FC1D95" w:rsidTr="005E42A3">
        <w:tc>
          <w:tcPr>
            <w:tcW w:w="6947" w:type="dxa"/>
          </w:tcPr>
          <w:p w:rsidR="00FC1D95" w:rsidRPr="00FC1D95" w:rsidRDefault="00FC1D95" w:rsidP="005E42A3">
            <w:pPr>
              <w:contextualSpacing/>
              <w:jc w:val="both"/>
              <w:rPr>
                <w:b/>
              </w:rPr>
            </w:pPr>
            <w:r w:rsidRPr="00FC1D95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7</w:t>
            </w:r>
          </w:p>
        </w:tc>
      </w:tr>
      <w:tr w:rsidR="00FC1D95" w:rsidRPr="00FC1D95" w:rsidTr="005E42A3">
        <w:trPr>
          <w:trHeight w:val="545"/>
        </w:trPr>
        <w:tc>
          <w:tcPr>
            <w:tcW w:w="6947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Из них:</w:t>
            </w:r>
          </w:p>
          <w:p w:rsidR="00FC1D95" w:rsidRPr="00FC1D95" w:rsidRDefault="00FC1D95" w:rsidP="005E42A3">
            <w:pPr>
              <w:jc w:val="both"/>
            </w:pPr>
            <w:r w:rsidRPr="00FC1D95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6</w:t>
            </w:r>
          </w:p>
        </w:tc>
      </w:tr>
      <w:tr w:rsidR="00FC1D95" w:rsidRPr="00FC1D95" w:rsidTr="005E42A3">
        <w:tc>
          <w:tcPr>
            <w:tcW w:w="6947" w:type="dxa"/>
          </w:tcPr>
          <w:p w:rsidR="00FC1D95" w:rsidRPr="00FC1D95" w:rsidRDefault="00FC1D95" w:rsidP="005E42A3">
            <w:pPr>
              <w:jc w:val="both"/>
            </w:pPr>
            <w:r w:rsidRPr="00FC1D95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0</w:t>
            </w:r>
          </w:p>
        </w:tc>
      </w:tr>
      <w:tr w:rsidR="00FC1D95" w:rsidRPr="00FC1D95" w:rsidTr="005E42A3">
        <w:tc>
          <w:tcPr>
            <w:tcW w:w="6947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выпускников прошлых лет</w:t>
            </w:r>
          </w:p>
        </w:tc>
        <w:tc>
          <w:tcPr>
            <w:tcW w:w="3118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1</w:t>
            </w:r>
          </w:p>
        </w:tc>
      </w:tr>
      <w:tr w:rsidR="00FC1D95" w:rsidRPr="00FC1D95" w:rsidTr="005E42A3">
        <w:tc>
          <w:tcPr>
            <w:tcW w:w="6947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0</w:t>
            </w:r>
          </w:p>
        </w:tc>
      </w:tr>
    </w:tbl>
    <w:p w:rsidR="00FC1D95" w:rsidRPr="00FC1D95" w:rsidRDefault="00FC1D95" w:rsidP="00FC1D9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 xml:space="preserve">Количество участников ЕГЭ по типам ОО 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4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FC1D95" w:rsidRPr="00FC1D95" w:rsidTr="005E42A3">
        <w:tc>
          <w:tcPr>
            <w:tcW w:w="5955" w:type="dxa"/>
          </w:tcPr>
          <w:p w:rsidR="00FC1D95" w:rsidRPr="00FC1D95" w:rsidRDefault="00FC1D95" w:rsidP="005E42A3">
            <w:pPr>
              <w:contextualSpacing/>
              <w:jc w:val="both"/>
              <w:rPr>
                <w:b/>
              </w:rPr>
            </w:pPr>
            <w:r w:rsidRPr="00FC1D95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6</w:t>
            </w:r>
          </w:p>
        </w:tc>
      </w:tr>
      <w:tr w:rsidR="00FC1D95" w:rsidRPr="00FC1D95" w:rsidTr="005E42A3">
        <w:tc>
          <w:tcPr>
            <w:tcW w:w="5955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Из них:</w:t>
            </w:r>
          </w:p>
          <w:p w:rsidR="00FC1D95" w:rsidRPr="00FC1D95" w:rsidRDefault="00FC1D95" w:rsidP="00FC1D9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0</w:t>
            </w:r>
          </w:p>
        </w:tc>
      </w:tr>
      <w:tr w:rsidR="00FC1D95" w:rsidRPr="00FC1D95" w:rsidTr="005E42A3">
        <w:tc>
          <w:tcPr>
            <w:tcW w:w="5955" w:type="dxa"/>
          </w:tcPr>
          <w:p w:rsidR="00FC1D95" w:rsidRPr="00FC1D95" w:rsidRDefault="00FC1D95" w:rsidP="00FC1D9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FC1D95" w:rsidRPr="00FC1D95" w:rsidRDefault="00FC1D95" w:rsidP="005E42A3">
            <w:pPr>
              <w:contextualSpacing/>
              <w:jc w:val="both"/>
            </w:pPr>
            <w:r w:rsidRPr="00FC1D95">
              <w:t>6</w:t>
            </w:r>
          </w:p>
        </w:tc>
      </w:tr>
    </w:tbl>
    <w:p w:rsidR="00FC1D95" w:rsidRPr="00FC1D95" w:rsidRDefault="00FC1D95" w:rsidP="00FC1D95">
      <w:pPr>
        <w:ind w:left="284"/>
      </w:pPr>
    </w:p>
    <w:p w:rsidR="00FC1D95" w:rsidRPr="00FC1D95" w:rsidRDefault="00FC1D95" w:rsidP="00FC1D95">
      <w:pPr>
        <w:ind w:left="284"/>
      </w:pPr>
    </w:p>
    <w:p w:rsidR="00FC1D95" w:rsidRPr="00FC1D95" w:rsidRDefault="00FC1D95" w:rsidP="00FC1D95">
      <w:pPr>
        <w:ind w:left="284"/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>Количество участников ЕГЭ по предмету по АТЕ региона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5</w:t>
      </w:r>
      <w:r w:rsidRPr="00FC1D95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FC1D95" w:rsidRPr="00FC1D95" w:rsidTr="005E42A3">
        <w:tc>
          <w:tcPr>
            <w:tcW w:w="568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FC1D95" w:rsidRPr="00FC1D95" w:rsidTr="005E42A3">
        <w:tc>
          <w:tcPr>
            <w:tcW w:w="56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FC1D95" w:rsidRPr="00FC1D95" w:rsidTr="005E42A3">
        <w:tc>
          <w:tcPr>
            <w:tcW w:w="56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FC1D95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C1D95" w:rsidRPr="00FC1D95" w:rsidTr="005E42A3">
        <w:tc>
          <w:tcPr>
            <w:tcW w:w="56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1D95" w:rsidRPr="00FC1D95" w:rsidRDefault="00FC1D95" w:rsidP="00FC1D95">
      <w:pPr>
        <w:ind w:left="-426" w:firstLine="426"/>
        <w:jc w:val="both"/>
        <w:rPr>
          <w:rFonts w:eastAsia="Times New Roman"/>
          <w:b/>
        </w:rPr>
      </w:pPr>
    </w:p>
    <w:p w:rsidR="00FC1D95" w:rsidRPr="00FC1D95" w:rsidRDefault="00FC1D95" w:rsidP="00FC1D95">
      <w:pPr>
        <w:ind w:left="-426" w:firstLine="426"/>
        <w:jc w:val="both"/>
        <w:rPr>
          <w:rFonts w:eastAsia="Times New Roman"/>
          <w:b/>
        </w:rPr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1D95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6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FC1D95" w:rsidRPr="00FC1D95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FC1D95" w:rsidRPr="00FC1D95" w:rsidTr="005E42A3">
        <w:trPr>
          <w:cantSplit/>
        </w:trPr>
        <w:tc>
          <w:tcPr>
            <w:tcW w:w="568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C1D95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FC1D95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Pr="00FC1D95">
              <w:rPr>
                <w:rFonts w:ascii="Times New Roman" w:hAnsi="Times New Roman"/>
              </w:rPr>
              <w:t xml:space="preserve"> 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>Информатика. Базовый уровень,</w:t>
            </w:r>
            <w:r w:rsidRPr="00FC1D95">
              <w:rPr>
                <w:rFonts w:ascii="Times New Roman" w:hAnsi="Times New Roman"/>
              </w:rPr>
              <w:t xml:space="preserve"> 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>ООО "БИНОМ. Лаборатория знаний",2016-2019</w:t>
            </w:r>
          </w:p>
        </w:tc>
        <w:tc>
          <w:tcPr>
            <w:tcW w:w="2693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C1D95" w:rsidRPr="00FC1D95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1D95">
              <w:rPr>
                <w:rFonts w:ascii="Times New Roman" w:hAnsi="Times New Roman"/>
                <w:i/>
                <w:sz w:val="24"/>
                <w:szCs w:val="24"/>
              </w:rPr>
              <w:t xml:space="preserve">Семакин И.Г., </w:t>
            </w:r>
            <w:proofErr w:type="spellStart"/>
            <w:r w:rsidRPr="00FC1D95">
              <w:rPr>
                <w:rFonts w:ascii="Times New Roman" w:hAnsi="Times New Roman"/>
                <w:i/>
                <w:sz w:val="24"/>
                <w:szCs w:val="24"/>
              </w:rPr>
              <w:t>Хеннер</w:t>
            </w:r>
            <w:proofErr w:type="spellEnd"/>
            <w:r w:rsidRPr="00FC1D95">
              <w:rPr>
                <w:rFonts w:ascii="Times New Roman" w:hAnsi="Times New Roman"/>
                <w:i/>
                <w:sz w:val="24"/>
                <w:szCs w:val="24"/>
              </w:rPr>
              <w:t xml:space="preserve"> Е.К., Шеина Т.Ю.,</w:t>
            </w:r>
            <w:r w:rsidRPr="00FC1D95">
              <w:rPr>
                <w:rFonts w:ascii="Times New Roman" w:hAnsi="Times New Roman"/>
              </w:rPr>
              <w:t xml:space="preserve"> </w:t>
            </w:r>
            <w:r w:rsidRPr="00FC1D95">
              <w:rPr>
                <w:rFonts w:ascii="Times New Roman" w:hAnsi="Times New Roman"/>
                <w:i/>
                <w:sz w:val="24"/>
                <w:szCs w:val="24"/>
              </w:rPr>
              <w:t>Информатика (базовый уровень),</w:t>
            </w:r>
            <w:r w:rsidRPr="00FC1D95">
              <w:rPr>
                <w:rFonts w:ascii="Times New Roman" w:hAnsi="Times New Roman"/>
              </w:rPr>
              <w:t xml:space="preserve"> </w:t>
            </w:r>
            <w:r w:rsidRPr="00FC1D95">
              <w:rPr>
                <w:rFonts w:ascii="Times New Roman" w:hAnsi="Times New Roman"/>
                <w:i/>
                <w:sz w:val="24"/>
                <w:szCs w:val="24"/>
              </w:rPr>
              <w:t>ООО "БИНОМ. Лаборатория знаний",2016-2019</w:t>
            </w:r>
          </w:p>
        </w:tc>
        <w:tc>
          <w:tcPr>
            <w:tcW w:w="2693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D95" w:rsidRPr="00FC1D95" w:rsidRDefault="00FC1D95" w:rsidP="00FC1D95">
      <w:pPr>
        <w:pStyle w:val="a3"/>
        <w:rPr>
          <w:rFonts w:ascii="Times New Roman" w:hAnsi="Times New Roman"/>
          <w:sz w:val="24"/>
          <w:szCs w:val="24"/>
        </w:rPr>
      </w:pPr>
      <w:r w:rsidRPr="00FC1D95">
        <w:rPr>
          <w:rFonts w:ascii="Times New Roman" w:hAnsi="Times New Roman"/>
          <w:b/>
          <w:sz w:val="24"/>
          <w:szCs w:val="24"/>
        </w:rPr>
        <w:t xml:space="preserve">ВЫВОДЫ о характере изменения количества участников ЕГЭ по учебному предмету </w:t>
      </w:r>
    </w:p>
    <w:p w:rsidR="00FC1D95" w:rsidRPr="00FC1D95" w:rsidRDefault="00FC1D95" w:rsidP="00FC1D95">
      <w:pPr>
        <w:spacing w:line="360" w:lineRule="auto"/>
        <w:ind w:left="-425" w:firstLine="785"/>
        <w:jc w:val="both"/>
      </w:pPr>
      <w:r w:rsidRPr="00FC1D95">
        <w:t xml:space="preserve">В 2020 году ЕГЭ по информатике сдавали 6 учащихся, что составило 1,7% всех выпускников </w:t>
      </w:r>
      <w:proofErr w:type="spellStart"/>
      <w:r w:rsidRPr="00FC1D95">
        <w:t>Отрадненского</w:t>
      </w:r>
      <w:proofErr w:type="spellEnd"/>
      <w:r w:rsidRPr="00FC1D95">
        <w:t xml:space="preserve"> округа, что на 1% больше, чем в 2019 году. Это на три участника больше, чем в 2019 году и на одного учащегося больше, чем в 2018 году, по сравнению с 2019 г. Значимой тенденции к увеличению участников нет. Анализ статистических данных с таким количеством участников нецелесообразен.</w:t>
      </w:r>
    </w:p>
    <w:p w:rsidR="00FC1D95" w:rsidRPr="00FC1D95" w:rsidRDefault="00FC1D95" w:rsidP="00FC1D95">
      <w:pPr>
        <w:spacing w:line="360" w:lineRule="auto"/>
        <w:jc w:val="both"/>
      </w:pPr>
    </w:p>
    <w:p w:rsidR="00FC1D95" w:rsidRPr="00FC1D95" w:rsidRDefault="00FC1D95" w:rsidP="00FC1D95">
      <w:pPr>
        <w:spacing w:line="360" w:lineRule="auto"/>
        <w:jc w:val="both"/>
      </w:pPr>
    </w:p>
    <w:p w:rsidR="00FC1D95" w:rsidRPr="00FC1D95" w:rsidRDefault="00FC1D95" w:rsidP="00FC1D95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D95">
        <w:rPr>
          <w:rFonts w:ascii="Times New Roman" w:hAnsi="Times New Roman"/>
          <w:b/>
          <w:bCs/>
          <w:color w:val="auto"/>
          <w:sz w:val="28"/>
          <w:szCs w:val="28"/>
        </w:rPr>
        <w:t>РАЗДЕЛ 2.  ОСНОВНЫЕ РЕЗУЛЬТАТЫ ЕГЭ ПО ПРЕДМЕТУ ИНФОРМАТИКА</w:t>
      </w:r>
    </w:p>
    <w:p w:rsidR="00FC1D95" w:rsidRPr="00FC1D95" w:rsidRDefault="00FC1D95" w:rsidP="00FC1D95">
      <w:pPr>
        <w:jc w:val="both"/>
        <w:rPr>
          <w:rFonts w:eastAsia="Times New Roman"/>
          <w:b/>
        </w:rPr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1D95">
        <w:rPr>
          <w:rFonts w:ascii="Times New Roman" w:hAnsi="Times New Roman"/>
        </w:rPr>
        <w:t>Динамика результатов ЕГЭ по предмету за последние 3 года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7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C1D95" w:rsidRPr="00FC1D95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proofErr w:type="spellStart"/>
            <w:r w:rsidRPr="00FC1D95">
              <w:rPr>
                <w:rFonts w:eastAsia="MS Mincho"/>
              </w:rPr>
              <w:t>Отрадненское</w:t>
            </w:r>
            <w:proofErr w:type="spellEnd"/>
            <w:r w:rsidRPr="00FC1D95">
              <w:rPr>
                <w:rFonts w:eastAsia="MS Mincho"/>
              </w:rPr>
              <w:t xml:space="preserve"> ТУ</w:t>
            </w:r>
          </w:p>
        </w:tc>
      </w:tr>
      <w:tr w:rsidR="00FC1D95" w:rsidRPr="00FC1D95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2020 г.</w:t>
            </w:r>
          </w:p>
        </w:tc>
      </w:tr>
      <w:tr w:rsidR="00FC1D95" w:rsidRPr="00FC1D95" w:rsidTr="005E42A3">
        <w:trPr>
          <w:cantSplit/>
          <w:trHeight w:val="349"/>
        </w:trPr>
        <w:tc>
          <w:tcPr>
            <w:tcW w:w="5388" w:type="dxa"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  <w:r w:rsidRPr="00FC1D95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1 чел.</w:t>
            </w:r>
          </w:p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17%</w:t>
            </w:r>
          </w:p>
        </w:tc>
      </w:tr>
      <w:tr w:rsidR="00FC1D95" w:rsidRPr="00FC1D95" w:rsidTr="005E42A3">
        <w:trPr>
          <w:cantSplit/>
          <w:trHeight w:val="354"/>
        </w:trPr>
        <w:tc>
          <w:tcPr>
            <w:tcW w:w="5388" w:type="dxa"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  <w:r w:rsidRPr="00FC1D95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73</w:t>
            </w:r>
          </w:p>
        </w:tc>
        <w:tc>
          <w:tcPr>
            <w:tcW w:w="1701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43</w:t>
            </w:r>
          </w:p>
        </w:tc>
        <w:tc>
          <w:tcPr>
            <w:tcW w:w="1417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55</w:t>
            </w:r>
          </w:p>
        </w:tc>
      </w:tr>
      <w:tr w:rsidR="00FC1D95" w:rsidRPr="00FC1D95" w:rsidTr="005E42A3">
        <w:trPr>
          <w:cantSplit/>
          <w:trHeight w:val="338"/>
        </w:trPr>
        <w:tc>
          <w:tcPr>
            <w:tcW w:w="5388" w:type="dxa"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  <w:r w:rsidRPr="00FC1D95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1</w:t>
            </w:r>
          </w:p>
        </w:tc>
        <w:tc>
          <w:tcPr>
            <w:tcW w:w="1701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</w:tr>
      <w:tr w:rsidR="00FC1D95" w:rsidRPr="00FC1D95" w:rsidTr="005E42A3">
        <w:trPr>
          <w:cantSplit/>
          <w:trHeight w:val="338"/>
        </w:trPr>
        <w:tc>
          <w:tcPr>
            <w:tcW w:w="5388" w:type="dxa"/>
          </w:tcPr>
          <w:p w:rsidR="00FC1D95" w:rsidRPr="00FC1D95" w:rsidRDefault="00FC1D95" w:rsidP="005E42A3">
            <w:pPr>
              <w:contextualSpacing/>
              <w:jc w:val="both"/>
              <w:rPr>
                <w:rFonts w:eastAsia="MS Mincho"/>
              </w:rPr>
            </w:pPr>
            <w:r w:rsidRPr="00FC1D95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C1D95" w:rsidRPr="00FC1D95" w:rsidRDefault="00FC1D95" w:rsidP="005E42A3">
            <w:pPr>
              <w:contextualSpacing/>
              <w:jc w:val="center"/>
              <w:rPr>
                <w:rFonts w:eastAsia="MS Mincho"/>
              </w:rPr>
            </w:pPr>
            <w:r w:rsidRPr="00FC1D95">
              <w:rPr>
                <w:rFonts w:eastAsia="MS Mincho"/>
              </w:rPr>
              <w:t>0</w:t>
            </w:r>
          </w:p>
        </w:tc>
      </w:tr>
    </w:tbl>
    <w:p w:rsidR="00FC1D95" w:rsidRPr="00FC1D95" w:rsidRDefault="00FC1D95" w:rsidP="00FC1D95">
      <w:pPr>
        <w:tabs>
          <w:tab w:val="left" w:pos="709"/>
        </w:tabs>
        <w:jc w:val="both"/>
      </w:pPr>
    </w:p>
    <w:p w:rsidR="00FC1D95" w:rsidRPr="00FC1D95" w:rsidRDefault="00FC1D95" w:rsidP="00FC1D95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1D95">
        <w:rPr>
          <w:rFonts w:ascii="Times New Roman" w:hAnsi="Times New Roman"/>
        </w:rPr>
        <w:lastRenderedPageBreak/>
        <w:t>Результаты по группам участников экзамена с различным уровнем подготовки:</w:t>
      </w:r>
    </w:p>
    <w:p w:rsidR="00FC1D95" w:rsidRPr="00FC1D95" w:rsidRDefault="00FC1D95" w:rsidP="00FC1D95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C1D95">
        <w:rPr>
          <w:rFonts w:ascii="Times New Roman" w:hAnsi="Times New Roman"/>
          <w:b w:val="0"/>
          <w:bCs w:val="0"/>
        </w:rPr>
        <w:t xml:space="preserve">в разрезе категорий участников ЕГЭ 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8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C1D95" w:rsidRPr="00FC1D95" w:rsidTr="005E42A3">
        <w:trPr>
          <w:cantSplit/>
          <w:trHeight w:val="1058"/>
          <w:tblHeader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C1D95" w:rsidRPr="00FC1D95" w:rsidTr="005E42A3">
        <w:trPr>
          <w:cantSplit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D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9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D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1D95" w:rsidRPr="00FC1D95" w:rsidTr="005E42A3">
        <w:trPr>
          <w:cantSplit/>
        </w:trPr>
        <w:tc>
          <w:tcPr>
            <w:tcW w:w="283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1D95" w:rsidRPr="00FC1D95" w:rsidRDefault="00FC1D95" w:rsidP="00FC1D95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C1D95">
        <w:rPr>
          <w:rFonts w:ascii="Times New Roman" w:hAnsi="Times New Roman"/>
          <w:b w:val="0"/>
          <w:bCs w:val="0"/>
        </w:rPr>
        <w:t xml:space="preserve">в разрезе типа ОО 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9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FC1D95" w:rsidRPr="00FC1D95" w:rsidTr="005E42A3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C1D95" w:rsidRPr="00FC1D95" w:rsidTr="005E42A3">
        <w:trPr>
          <w:cantSplit/>
          <w:tblHeader/>
        </w:trPr>
        <w:tc>
          <w:tcPr>
            <w:tcW w:w="1277" w:type="dxa"/>
            <w:vMerge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559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95" w:rsidRPr="00FC1D95" w:rsidTr="005E42A3">
        <w:trPr>
          <w:cantSplit/>
          <w:tblHeader/>
        </w:trPr>
        <w:tc>
          <w:tcPr>
            <w:tcW w:w="1277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843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59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2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  <w:tblHeader/>
        </w:trPr>
        <w:tc>
          <w:tcPr>
            <w:tcW w:w="1277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1D95" w:rsidRPr="00FC1D95" w:rsidRDefault="00FC1D95" w:rsidP="00FC1D95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C1D95">
        <w:rPr>
          <w:rFonts w:ascii="Times New Roman" w:hAnsi="Times New Roman"/>
          <w:b w:val="0"/>
          <w:bCs w:val="0"/>
        </w:rPr>
        <w:t>основные результаты ЕГЭ по предмету в сравнении по АТЕ</w:t>
      </w:r>
    </w:p>
    <w:p w:rsidR="00FC1D95" w:rsidRPr="00FC1D95" w:rsidRDefault="00FC1D95" w:rsidP="00FC1D95">
      <w:pPr>
        <w:pStyle w:val="a8"/>
        <w:keepNext/>
      </w:pPr>
      <w:r w:rsidRPr="00FC1D95"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10</w:t>
      </w:r>
      <w:r w:rsidRPr="00FC1D95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843"/>
        <w:gridCol w:w="1274"/>
        <w:gridCol w:w="1275"/>
        <w:gridCol w:w="1561"/>
      </w:tblGrid>
      <w:tr w:rsidR="00FC1D95" w:rsidRPr="00FC1D95" w:rsidTr="005E42A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FC1D95" w:rsidRPr="00FC1D95" w:rsidTr="005E42A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FC1D95" w:rsidRPr="00FC1D95" w:rsidRDefault="00FC1D95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1D95" w:rsidRPr="00FC1D95" w:rsidTr="005E42A3">
        <w:trPr>
          <w:cantSplit/>
          <w:trHeight w:val="20"/>
        </w:trPr>
        <w:tc>
          <w:tcPr>
            <w:tcW w:w="425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  <w:trHeight w:val="243"/>
        </w:trPr>
        <w:tc>
          <w:tcPr>
            <w:tcW w:w="425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FC1D95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1D95" w:rsidRPr="00FC1D95" w:rsidTr="005E42A3">
        <w:trPr>
          <w:cantSplit/>
          <w:trHeight w:val="243"/>
        </w:trPr>
        <w:tc>
          <w:tcPr>
            <w:tcW w:w="425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D95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 xml:space="preserve"> 1 чел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843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4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FC1D95" w:rsidRPr="00FC1D95" w:rsidRDefault="00FC1D95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1D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1D95" w:rsidRPr="00FC1D95" w:rsidRDefault="00FC1D95" w:rsidP="00FC1D95">
      <w:pPr>
        <w:pStyle w:val="a8"/>
        <w:keepNext/>
      </w:pPr>
      <w:r w:rsidRPr="00FC1D95">
        <w:lastRenderedPageBreak/>
        <w:t xml:space="preserve">Таблица </w:t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STYLEREF 1 \s </w:instrText>
      </w:r>
      <w:r w:rsidRPr="00FC1D95">
        <w:rPr>
          <w:noProof/>
        </w:rPr>
        <w:fldChar w:fldCharType="separate"/>
      </w:r>
      <w:r w:rsidRPr="00FC1D95">
        <w:rPr>
          <w:noProof/>
        </w:rPr>
        <w:t>2</w:t>
      </w:r>
      <w:r w:rsidRPr="00FC1D95">
        <w:rPr>
          <w:noProof/>
        </w:rPr>
        <w:fldChar w:fldCharType="end"/>
      </w:r>
      <w:r w:rsidRPr="00FC1D95">
        <w:noBreakHyphen/>
      </w:r>
      <w:r w:rsidRPr="00FC1D95">
        <w:rPr>
          <w:noProof/>
        </w:rPr>
        <w:fldChar w:fldCharType="begin"/>
      </w:r>
      <w:r w:rsidRPr="00FC1D95">
        <w:rPr>
          <w:noProof/>
        </w:rPr>
        <w:instrText xml:space="preserve"> SEQ Таблица \* ARABIC \s 1 </w:instrText>
      </w:r>
      <w:r w:rsidRPr="00FC1D95">
        <w:rPr>
          <w:noProof/>
        </w:rPr>
        <w:fldChar w:fldCharType="separate"/>
      </w:r>
      <w:r w:rsidRPr="00FC1D95">
        <w:rPr>
          <w:noProof/>
        </w:rPr>
        <w:t>12</w:t>
      </w:r>
      <w:r w:rsidRPr="00FC1D95">
        <w:rPr>
          <w:noProof/>
        </w:rPr>
        <w:fldChar w:fldCharType="end"/>
      </w:r>
    </w:p>
    <w:p w:rsidR="00FC1D95" w:rsidRPr="00FC1D95" w:rsidRDefault="00FC1D95" w:rsidP="00FC1D95">
      <w:pPr>
        <w:pStyle w:val="3"/>
        <w:numPr>
          <w:ilvl w:val="0"/>
          <w:numId w:val="0"/>
        </w:numPr>
        <w:tabs>
          <w:tab w:val="left" w:pos="567"/>
        </w:tabs>
        <w:ind w:left="-148"/>
        <w:rPr>
          <w:rFonts w:ascii="Times New Roman" w:hAnsi="Times New Roman"/>
        </w:rPr>
      </w:pPr>
      <w:r w:rsidRPr="00FC1D95">
        <w:rPr>
          <w:rFonts w:ascii="Times New Roman" w:hAnsi="Times New Roman"/>
        </w:rPr>
        <w:t xml:space="preserve"> </w:t>
      </w:r>
    </w:p>
    <w:p w:rsidR="00FC1D95" w:rsidRPr="00FC1D95" w:rsidRDefault="00FC1D95" w:rsidP="00FC1D95"/>
    <w:p w:rsidR="00FC1D95" w:rsidRPr="00FC1D95" w:rsidRDefault="00FC1D95" w:rsidP="00FC1D95">
      <w:pPr>
        <w:pStyle w:val="a3"/>
        <w:ind w:left="840"/>
        <w:rPr>
          <w:rFonts w:ascii="Times New Roman" w:hAnsi="Times New Roman"/>
          <w:b/>
          <w:sz w:val="24"/>
          <w:szCs w:val="24"/>
        </w:rPr>
      </w:pPr>
      <w:r w:rsidRPr="00FC1D95">
        <w:rPr>
          <w:rFonts w:ascii="Times New Roman" w:hAnsi="Times New Roman"/>
          <w:b/>
          <w:sz w:val="24"/>
          <w:szCs w:val="24"/>
        </w:rPr>
        <w:t>Вывод о характере изменения результатов ЕГЭ по предмету</w:t>
      </w:r>
    </w:p>
    <w:p w:rsidR="00FC1D95" w:rsidRPr="00FC1D95" w:rsidRDefault="00FC1D95" w:rsidP="00FC1D95">
      <w:pPr>
        <w:spacing w:line="360" w:lineRule="auto"/>
        <w:ind w:firstLine="360"/>
        <w:jc w:val="both"/>
        <w:rPr>
          <w:b/>
        </w:rPr>
      </w:pPr>
      <w:r w:rsidRPr="00FC1D95">
        <w:t>Средний тестовый балл по результатам 2020 года составил 55, что выше, чем в 2019 году (43), но значительно ниже показателя 2018 года. (73)</w:t>
      </w:r>
    </w:p>
    <w:p w:rsidR="00FC1D95" w:rsidRPr="00FC1D95" w:rsidRDefault="00FC1D95" w:rsidP="00FC1D95">
      <w:pPr>
        <w:spacing w:line="360" w:lineRule="auto"/>
        <w:jc w:val="both"/>
      </w:pPr>
      <w:r w:rsidRPr="00FC1D95">
        <w:t xml:space="preserve">В 2020 году появился 1 участник, который не преодолел минимальное количество баллов. 33% набрали средний тестовый балл -от минимального балла до 60 баллов, 50% набрали баллы от 61 до 80. </w:t>
      </w:r>
      <w:proofErr w:type="spellStart"/>
      <w:r w:rsidRPr="00FC1D95">
        <w:t>Высокобалльных</w:t>
      </w:r>
      <w:proofErr w:type="spellEnd"/>
      <w:r w:rsidRPr="00FC1D95">
        <w:t xml:space="preserve"> результатов нет второй год подряд.</w:t>
      </w:r>
    </w:p>
    <w:p w:rsidR="004915E1" w:rsidRPr="00FC1D95" w:rsidRDefault="004915E1"/>
    <w:sectPr w:rsidR="004915E1" w:rsidRPr="00FC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2A" w:rsidRDefault="0002272A" w:rsidP="00FC1D95">
      <w:r>
        <w:separator/>
      </w:r>
    </w:p>
  </w:endnote>
  <w:endnote w:type="continuationSeparator" w:id="0">
    <w:p w:rsidR="0002272A" w:rsidRDefault="0002272A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2A" w:rsidRDefault="0002272A" w:rsidP="00FC1D95">
      <w:r>
        <w:separator/>
      </w:r>
    </w:p>
  </w:footnote>
  <w:footnote w:type="continuationSeparator" w:id="0">
    <w:p w:rsidR="0002272A" w:rsidRDefault="0002272A" w:rsidP="00FC1D95">
      <w:r>
        <w:continuationSeparator/>
      </w:r>
    </w:p>
  </w:footnote>
  <w:footnote w:id="1">
    <w:p w:rsidR="00FC1D95" w:rsidRPr="00016B27" w:rsidRDefault="00FC1D95" w:rsidP="00FC1D95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02272A"/>
    <w:rsid w:val="004915E1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180C"/>
  <w15:chartTrackingRefBased/>
  <w15:docId w15:val="{C3EEBF89-D2E1-48F8-9F6D-651FFD6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C1D95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1D95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1D95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1D95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1D95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D95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D95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1D95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D95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95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D95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D95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1D95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C1D95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C1D95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1D95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C1D95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C1D95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FC1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C1D95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C1D9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C1D95"/>
    <w:rPr>
      <w:vertAlign w:val="superscript"/>
    </w:rPr>
  </w:style>
  <w:style w:type="character" w:styleId="a7">
    <w:name w:val="Strong"/>
    <w:uiPriority w:val="22"/>
    <w:qFormat/>
    <w:rsid w:val="00FC1D95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FC1D95"/>
    <w:pPr>
      <w:spacing w:after="200"/>
      <w:jc w:val="right"/>
    </w:pPr>
    <w:rPr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2020-12-01T06:55:00Z</dcterms:created>
  <dcterms:modified xsi:type="dcterms:W3CDTF">2020-12-01T06:57:00Z</dcterms:modified>
</cp:coreProperties>
</file>